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361"/>
        <w:spacing/>
        <w:jc w:val="center"/>
        <w:rPr>
          <w:rFonts w:ascii="方正小标宋简体" w:hAnsi="方正小标宋简体" w:eastAsia="方正小标宋简体" w:cs="方正小标宋简体" w:hint="eastAsia"/>
          <w:b/>
          <w:sz w:val="36"/>
          <w:szCs w:val="36"/>
        </w:rPr>
      </w:pPr>
      <w:r>
        <w:rPr>
          <w:rFonts w:ascii="方正小标宋简体" w:hAnsi="方正小标宋简体" w:eastAsia="方正小标宋简体" w:cs="方正小标宋简体" w:hint="eastAsia"/>
          <w:b/>
          <w:sz w:val="36"/>
          <w:szCs w:val="36"/>
        </w:rPr>
        <w:t>大学生创业基地有序复工工作方案</w:t>
      </w:r>
    </w:p>
    <w:p>
      <w:pPr>
        <w:ind w:firstLine="723"/>
        <w:rPr>
          <w:b/>
          <w:sz w:val="36"/>
          <w:szCs w:val="36"/>
        </w:rPr>
      </w:pPr>
      <w:r>
        <w:rPr>
          <w:b/>
          <w:sz w:val="36"/>
          <w:szCs w:val="36"/>
        </w:rPr>
      </w:r>
    </w:p>
    <w:p>
      <w:pPr>
        <w:ind w:firstLine="640"/>
        <w:rPr>
          <w:rFonts w:ascii="黑体" w:hAnsi="黑体" w:eastAsia="黑体" w:cs="黑体" w:hint="eastAsia"/>
          <w:bCs/>
          <w:sz w:val="32"/>
          <w:szCs w:val="32"/>
        </w:rPr>
      </w:pPr>
      <w:r>
        <w:rPr>
          <w:rFonts w:ascii="黑体" w:hAnsi="黑体" w:eastAsia="黑体" w:cs="黑体" w:hint="eastAsia"/>
          <w:bCs/>
          <w:sz w:val="32"/>
          <w:szCs w:val="32"/>
        </w:rPr>
        <w:t>一、指导思想</w:t>
      </w:r>
    </w:p>
    <w:p>
      <w:pPr>
        <w:ind w:firstLine="640"/>
        <w:rPr>
          <w:rFonts w:ascii="仿宋" w:hAnsi="仿宋" w:eastAsia="仿宋" w:cs="仿宋" w:hint="eastAsia"/>
          <w:sz w:val="32"/>
          <w:szCs w:val="32"/>
        </w:rPr>
      </w:pPr>
      <w:r>
        <w:rPr>
          <w:rFonts w:ascii="仿宋" w:hAnsi="仿宋" w:eastAsia="仿宋" w:cs="仿宋" w:hint="eastAsia"/>
          <w:sz w:val="32"/>
          <w:szCs w:val="32"/>
        </w:rPr>
        <w:t>深入学习贯彻习近平总书记关于新冠肺炎疫情的重要指示精神，按照中央、省、市关于做好疫情防控的工作部署和重大卫生突发事件应急响应要求，以国家卫健委《关于加强企业复工复产期间疫情防控指导工作的通知》，湖北省《新型冠状病毒感染肺炎疫情防控指挥部通告》和武汉市《关于积极有序推进全市服务业企业复工复产的有关通知》及学校《关于教职工返校复工有关事项的通知》等要求为工作指导，结合学校大学生创业基地实际情况，特制定本方案。</w:t>
      </w:r>
    </w:p>
    <w:p>
      <w:pPr>
        <w:ind w:firstLine="640"/>
        <w:rPr>
          <w:rFonts w:ascii="黑体" w:hAnsi="黑体" w:eastAsia="黑体" w:cs="黑体" w:hint="eastAsia"/>
          <w:bCs/>
          <w:sz w:val="32"/>
          <w:szCs w:val="32"/>
        </w:rPr>
      </w:pPr>
      <w:r>
        <w:rPr>
          <w:rFonts w:ascii="黑体" w:hAnsi="黑体" w:eastAsia="黑体" w:cs="黑体" w:hint="eastAsia"/>
          <w:bCs/>
          <w:sz w:val="32"/>
          <w:szCs w:val="32"/>
        </w:rPr>
        <w:t>二、工作原则</w:t>
      </w:r>
    </w:p>
    <w:p>
      <w:pPr>
        <w:ind w:firstLine="640"/>
        <w:rPr>
          <w:rFonts w:ascii="仿宋" w:hAnsi="仿宋" w:eastAsia="仿宋" w:cs="仿宋"/>
          <w:sz w:val="32"/>
          <w:szCs w:val="32"/>
        </w:rPr>
      </w:pPr>
      <w:r>
        <w:rPr>
          <w:rFonts w:ascii="仿宋" w:hAnsi="仿宋" w:eastAsia="仿宋" w:cs="仿宋" w:hint="eastAsia"/>
          <w:sz w:val="32"/>
          <w:szCs w:val="32"/>
        </w:rPr>
        <w:t>暂仅安排确有必要、已毕业学生创业企业，按照合格一个、验收一个、复工一个的原则，组织有序复工复产，确保防控机制、人员排查、设施物资、环境消杀、安全生产“五个到位”，确保疫情“发现的早、化解得了、控制得住、处置得好” 。</w:t>
      </w:r>
      <w:r>
        <w:rPr>
          <w:rFonts w:ascii="仿宋" w:hAnsi="仿宋" w:eastAsia="仿宋" w:cs="仿宋"/>
          <w:sz w:val="32"/>
          <w:szCs w:val="32"/>
        </w:rPr>
      </w:r>
    </w:p>
    <w:p>
      <w:pPr>
        <w:ind w:firstLine="640"/>
        <w:rPr>
          <w:rFonts w:ascii="黑体" w:hAnsi="黑体" w:eastAsia="黑体" w:cs="黑体" w:hint="eastAsia"/>
          <w:bCs/>
          <w:sz w:val="32"/>
          <w:szCs w:val="32"/>
        </w:rPr>
      </w:pPr>
      <w:r>
        <w:rPr>
          <w:rFonts w:ascii="黑体" w:hAnsi="黑体" w:eastAsia="黑体" w:cs="黑体" w:hint="eastAsia"/>
          <w:bCs/>
          <w:sz w:val="32"/>
          <w:szCs w:val="32"/>
        </w:rPr>
        <w:t>三、工作方案</w:t>
      </w:r>
    </w:p>
    <w:p>
      <w:pPr>
        <w:numPr>
          <w:ilvl w:val="0"/>
          <w:numId w:val="1"/>
        </w:numPr>
        <w:ind w:left="1640" w:hanging="1080"/>
        <w:rPr>
          <w:rFonts w:ascii="楷体" w:hAnsi="楷体" w:eastAsia="楷体" w:cs="楷体" w:hint="eastAsia"/>
          <w:sz w:val="32"/>
          <w:szCs w:val="32"/>
        </w:rPr>
      </w:pPr>
      <w:r>
        <w:rPr>
          <w:rFonts w:ascii="楷体" w:hAnsi="楷体" w:eastAsia="楷体" w:cs="楷体" w:hint="eastAsia"/>
          <w:sz w:val="32"/>
          <w:szCs w:val="32"/>
        </w:rPr>
        <w:t>复工前企业准备</w:t>
      </w:r>
    </w:p>
    <w:p>
      <w:pPr>
        <w:rPr>
          <w:rFonts w:ascii="仿宋" w:hAnsi="仿宋" w:eastAsia="仿宋" w:cs="仿宋"/>
          <w:sz w:val="32"/>
          <w:szCs w:val="32"/>
        </w:rPr>
      </w:pPr>
      <w:r>
        <w:rPr>
          <w:rFonts w:ascii="仿宋" w:hAnsi="仿宋" w:eastAsia="仿宋" w:cs="仿宋" w:hint="eastAsia"/>
          <w:sz w:val="32"/>
          <w:szCs w:val="32"/>
        </w:rPr>
        <w:t xml:space="preserve">  1.申请复工的企业成立由企业法人或主要负责人为第一责任人的企业疫情防控工作领导小组，配置专职工作人员和联络员，建立健全相关制度，制定企业复工疫情防控方案。</w:t>
      </w:r>
      <w:r>
        <w:rPr>
          <w:rFonts w:ascii="仿宋" w:hAnsi="仿宋" w:eastAsia="仿宋" w:cs="仿宋"/>
          <w:sz w:val="32"/>
          <w:szCs w:val="32"/>
        </w:rPr>
      </w:r>
    </w:p>
    <w:p>
      <w:pPr>
        <w:ind w:firstLine="640"/>
        <w:spacing/>
        <w:jc w:val="left"/>
        <w:rPr>
          <w:rFonts w:ascii="仿宋" w:hAnsi="仿宋" w:eastAsia="仿宋" w:cs="仿宋" w:hint="eastAsia"/>
          <w:sz w:val="32"/>
          <w:szCs w:val="32"/>
        </w:rPr>
      </w:pPr>
      <w:r>
        <w:rPr>
          <w:rFonts w:ascii="仿宋" w:hAnsi="仿宋" w:eastAsia="仿宋" w:cs="仿宋" w:hint="eastAsia"/>
          <w:sz w:val="32"/>
          <w:szCs w:val="32"/>
        </w:rPr>
        <w:t>2.企业组织对复工员工进行核酸检测，不具备健康条件的员工，可安排在家工作，严禁返校复工。</w:t>
      </w:r>
    </w:p>
    <w:p>
      <w:pPr>
        <w:ind w:firstLine="640"/>
        <w:rPr>
          <w:rFonts w:ascii="仿宋" w:hAnsi="仿宋" w:eastAsia="仿宋" w:cs="仿宋" w:hint="eastAsia"/>
          <w:sz w:val="32"/>
          <w:szCs w:val="32"/>
        </w:rPr>
      </w:pPr>
      <w:r>
        <w:rPr>
          <w:rFonts w:ascii="仿宋" w:hAnsi="仿宋" w:eastAsia="仿宋" w:cs="仿宋" w:hint="eastAsia"/>
          <w:sz w:val="32"/>
          <w:szCs w:val="32"/>
        </w:rPr>
        <w:t>3.企业对室内办公场所进行集中消杀，并为复工准备好与规模相适应的所需复工物资（包括</w:t>
      </w:r>
      <w:r>
        <w:rPr>
          <w:rFonts w:ascii="仿宋" w:hAnsi="仿宋" w:eastAsia="仿宋" w:cs="仿宋"/>
          <w:sz w:val="32"/>
          <w:szCs w:val="32"/>
        </w:rPr>
        <w:t>一次性口罩、</w:t>
      </w:r>
      <w:r>
        <w:rPr>
          <w:rFonts w:ascii="仿宋" w:hAnsi="仿宋" w:eastAsia="仿宋" w:cs="仿宋" w:hint="eastAsia"/>
          <w:sz w:val="32"/>
          <w:szCs w:val="32"/>
        </w:rPr>
        <w:t>免洗</w:t>
      </w:r>
      <w:r>
        <w:rPr>
          <w:rFonts w:ascii="仿宋" w:hAnsi="仿宋" w:eastAsia="仿宋" w:cs="仿宋"/>
          <w:sz w:val="32"/>
          <w:szCs w:val="32"/>
        </w:rPr>
        <w:t>洗手液、84 消毒液、</w:t>
      </w:r>
      <w:r>
        <w:rPr>
          <w:rFonts w:ascii="仿宋" w:hAnsi="仿宋" w:eastAsia="仿宋" w:cs="仿宋" w:hint="eastAsia"/>
          <w:sz w:val="32"/>
          <w:szCs w:val="32"/>
        </w:rPr>
        <w:t>测温器</w:t>
      </w:r>
      <w:r>
        <w:rPr>
          <w:rFonts w:ascii="仿宋" w:hAnsi="仿宋" w:eastAsia="仿宋" w:cs="仿宋"/>
          <w:sz w:val="32"/>
          <w:szCs w:val="32"/>
        </w:rPr>
        <w:t>一次性硅胶手套等</w:t>
      </w:r>
      <w:r>
        <w:rPr>
          <w:rFonts w:ascii="仿宋" w:hAnsi="仿宋" w:eastAsia="仿宋" w:cs="仿宋" w:hint="eastAsia"/>
          <w:sz w:val="32"/>
          <w:szCs w:val="32"/>
        </w:rPr>
        <w:t>必要的</w:t>
      </w:r>
      <w:r>
        <w:rPr>
          <w:rFonts w:ascii="仿宋" w:hAnsi="仿宋" w:eastAsia="仿宋" w:cs="仿宋"/>
          <w:sz w:val="32"/>
          <w:szCs w:val="32"/>
        </w:rPr>
        <w:t>安全防护</w:t>
      </w:r>
      <w:r>
        <w:rPr>
          <w:rFonts w:ascii="仿宋" w:hAnsi="仿宋" w:eastAsia="仿宋" w:cs="仿宋" w:hint="eastAsia"/>
          <w:sz w:val="32"/>
          <w:szCs w:val="32"/>
        </w:rPr>
        <w:t>设施设备）</w:t>
      </w:r>
      <w:r>
        <w:rPr>
          <w:rFonts w:ascii="仿宋" w:hAnsi="仿宋" w:eastAsia="仿宋" w:cs="仿宋" w:hint="eastAsia"/>
          <w:sz w:val="32"/>
          <w:szCs w:val="32"/>
        </w:rPr>
        <w:t>分发给企业复工人员</w:t>
      </w:r>
      <w:r>
        <w:rPr>
          <w:rFonts w:ascii="仿宋" w:hAnsi="仿宋" w:eastAsia="仿宋" w:cs="仿宋" w:hint="eastAsia"/>
          <w:sz w:val="32"/>
          <w:szCs w:val="32"/>
        </w:rPr>
        <w:t>。</w:t>
      </w:r>
      <w:r>
        <w:rPr>
          <w:rFonts w:ascii="仿宋" w:hAnsi="仿宋" w:eastAsia="仿宋" w:cs="仿宋" w:hint="eastAsia"/>
          <w:sz w:val="32"/>
          <w:szCs w:val="32"/>
        </w:rPr>
      </w:r>
    </w:p>
    <w:p>
      <w:pPr>
        <w:ind w:firstLine="640"/>
        <w:rPr>
          <w:rFonts w:ascii="楷体" w:hAnsi="楷体" w:eastAsia="楷体" w:cs="楷体" w:hint="eastAsia"/>
          <w:sz w:val="32"/>
          <w:szCs w:val="32"/>
        </w:rPr>
      </w:pPr>
      <w:r>
        <w:rPr>
          <w:rFonts w:ascii="楷体" w:hAnsi="楷体" w:eastAsia="楷体" w:cs="楷体" w:hint="eastAsia"/>
          <w:sz w:val="32"/>
          <w:szCs w:val="32"/>
        </w:rPr>
        <w:t>（二）复工前创业学院准备</w:t>
      </w:r>
    </w:p>
    <w:p>
      <w:pPr>
        <w:ind w:firstLine="640"/>
        <w:rPr>
          <w:rFonts w:ascii="仿宋" w:hAnsi="仿宋" w:eastAsia="仿宋" w:cs="仿宋"/>
          <w:sz w:val="32"/>
          <w:szCs w:val="32"/>
        </w:rPr>
      </w:pPr>
      <w:r>
        <w:rPr>
          <w:rFonts w:ascii="仿宋" w:hAnsi="仿宋" w:eastAsia="仿宋" w:cs="仿宋" w:hint="eastAsia"/>
          <w:sz w:val="32"/>
          <w:szCs w:val="32"/>
        </w:rPr>
        <w:t>1.创业学院对基地公共区域进行集中消杀，并在公共区域（洗手间）配置卫生消毒物质（肥皂、消毒液、洗手液等）。</w:t>
      </w:r>
      <w:r>
        <w:rPr>
          <w:rFonts w:ascii="仿宋" w:hAnsi="仿宋" w:eastAsia="仿宋" w:cs="仿宋"/>
          <w:sz w:val="32"/>
          <w:szCs w:val="32"/>
        </w:rPr>
      </w:r>
    </w:p>
    <w:p>
      <w:pPr>
        <w:ind w:firstLine="640"/>
        <w:rPr>
          <w:rFonts w:ascii="仿宋" w:hAnsi="仿宋" w:eastAsia="仿宋" w:cs="仿宋" w:hint="eastAsia"/>
          <w:sz w:val="32"/>
          <w:szCs w:val="32"/>
        </w:rPr>
      </w:pPr>
      <w:r>
        <w:rPr>
          <w:rFonts w:ascii="仿宋" w:hAnsi="仿宋" w:eastAsia="仿宋" w:cs="仿宋" w:hint="eastAsia"/>
          <w:sz w:val="32"/>
          <w:szCs w:val="32"/>
        </w:rPr>
        <w:t>2.制作发布</w:t>
      </w:r>
      <w:r>
        <w:rPr>
          <w:rFonts w:ascii="仿宋" w:hAnsi="仿宋" w:eastAsia="仿宋" w:cs="仿宋"/>
          <w:sz w:val="32"/>
          <w:szCs w:val="32"/>
        </w:rPr>
        <w:t>《</w:t>
      </w:r>
      <w:r>
        <w:rPr>
          <w:rFonts w:ascii="仿宋" w:hAnsi="仿宋" w:eastAsia="仿宋" w:cs="仿宋" w:hint="eastAsia"/>
          <w:sz w:val="32"/>
          <w:szCs w:val="32"/>
        </w:rPr>
        <w:t>创业学院实践基地</w:t>
      </w:r>
      <w:r>
        <w:rPr>
          <w:rFonts w:ascii="仿宋" w:hAnsi="仿宋" w:eastAsia="仿宋" w:cs="仿宋"/>
          <w:sz w:val="32"/>
          <w:szCs w:val="32"/>
        </w:rPr>
        <w:t xml:space="preserve">返岗复工指南》(见附件 </w:t>
      </w:r>
      <w:r>
        <w:rPr>
          <w:rFonts w:ascii="仿宋" w:hAnsi="仿宋" w:eastAsia="仿宋" w:cs="仿宋" w:hint="eastAsia"/>
          <w:sz w:val="32"/>
          <w:szCs w:val="32"/>
        </w:rPr>
        <w:t>3</w:t>
      </w:r>
      <w:r>
        <w:rPr>
          <w:rFonts w:ascii="仿宋" w:hAnsi="仿宋" w:eastAsia="仿宋" w:cs="仿宋"/>
          <w:sz w:val="32"/>
          <w:szCs w:val="32"/>
        </w:rPr>
        <w:t>)</w:t>
      </w:r>
      <w:r>
        <w:rPr>
          <w:rFonts w:ascii="仿宋" w:hAnsi="仿宋" w:eastAsia="仿宋" w:cs="仿宋" w:hint="eastAsia"/>
          <w:sz w:val="32"/>
          <w:szCs w:val="32"/>
        </w:rPr>
        <w:t>。</w:t>
      </w:r>
      <w:r>
        <w:rPr>
          <w:rFonts w:ascii="仿宋" w:hAnsi="仿宋" w:eastAsia="仿宋" w:cs="仿宋" w:hint="eastAsia"/>
          <w:sz w:val="32"/>
          <w:szCs w:val="32"/>
        </w:rPr>
      </w:r>
    </w:p>
    <w:p>
      <w:pPr>
        <w:ind w:firstLine="640"/>
        <w:rPr>
          <w:rFonts w:ascii="仿宋" w:hAnsi="仿宋" w:eastAsia="仿宋" w:cs="仿宋"/>
          <w:sz w:val="32"/>
          <w:szCs w:val="32"/>
        </w:rPr>
      </w:pPr>
      <w:r>
        <w:rPr>
          <w:rFonts w:ascii="仿宋" w:hAnsi="仿宋" w:eastAsia="仿宋" w:cs="仿宋" w:hint="eastAsia"/>
          <w:sz w:val="32"/>
          <w:szCs w:val="32"/>
        </w:rPr>
        <w:t>3.</w:t>
      </w:r>
      <w:r>
        <w:rPr>
          <w:rFonts w:ascii="仿宋" w:hAnsi="仿宋" w:eastAsia="仿宋" w:cs="仿宋"/>
          <w:sz w:val="32"/>
          <w:szCs w:val="32"/>
        </w:rPr>
        <w:t>做好安全教育。</w:t>
      </w:r>
      <w:r>
        <w:rPr>
          <w:rFonts w:ascii="仿宋" w:hAnsi="仿宋" w:eastAsia="仿宋" w:cs="仿宋" w:hint="eastAsia"/>
          <w:sz w:val="32"/>
          <w:szCs w:val="32"/>
        </w:rPr>
        <w:t>利用</w:t>
      </w:r>
      <w:r>
        <w:rPr>
          <w:rFonts w:ascii="仿宋" w:hAnsi="仿宋" w:eastAsia="仿宋" w:cs="仿宋"/>
          <w:sz w:val="32"/>
          <w:szCs w:val="32"/>
        </w:rPr>
        <w:t>微信</w:t>
      </w:r>
      <w:r>
        <w:rPr>
          <w:rFonts w:ascii="仿宋" w:hAnsi="仿宋" w:eastAsia="仿宋" w:cs="仿宋" w:hint="eastAsia"/>
          <w:sz w:val="32"/>
          <w:szCs w:val="32"/>
        </w:rPr>
        <w:t>公众号、联络</w:t>
      </w:r>
      <w:r>
        <w:rPr>
          <w:rFonts w:ascii="仿宋" w:hAnsi="仿宋" w:eastAsia="仿宋" w:cs="仿宋"/>
          <w:sz w:val="32"/>
          <w:szCs w:val="32"/>
        </w:rPr>
        <w:t>群、网站等开展多种形式新冠肺炎和呼吸道传染病防治知识健康宣教，确保每位返岗复工</w:t>
      </w:r>
      <w:r>
        <w:rPr>
          <w:rFonts w:ascii="仿宋" w:hAnsi="仿宋" w:eastAsia="仿宋" w:cs="仿宋" w:hint="eastAsia"/>
          <w:sz w:val="32"/>
          <w:szCs w:val="32"/>
        </w:rPr>
        <w:t>人员</w:t>
      </w:r>
      <w:r>
        <w:rPr>
          <w:rFonts w:ascii="仿宋" w:hAnsi="仿宋" w:eastAsia="仿宋" w:cs="仿宋"/>
          <w:sz w:val="32"/>
          <w:szCs w:val="32"/>
        </w:rPr>
        <w:t>上岗前知悉。</w:t>
      </w:r>
      <w:r>
        <w:rPr>
          <w:rFonts w:ascii="仿宋" w:hAnsi="仿宋" w:eastAsia="仿宋" w:cs="仿宋"/>
          <w:sz w:val="32"/>
          <w:szCs w:val="32"/>
        </w:rPr>
      </w:r>
    </w:p>
    <w:p>
      <w:pPr>
        <w:ind w:left="560"/>
        <w:rPr>
          <w:rFonts w:ascii="楷体" w:hAnsi="楷体" w:eastAsia="楷体" w:cs="楷体" w:hint="eastAsia"/>
          <w:sz w:val="32"/>
          <w:szCs w:val="32"/>
        </w:rPr>
      </w:pPr>
      <w:r>
        <w:rPr>
          <w:rFonts w:ascii="楷体" w:hAnsi="楷体" w:eastAsia="楷体" w:cs="楷体" w:hint="eastAsia"/>
          <w:sz w:val="32"/>
          <w:szCs w:val="32"/>
        </w:rPr>
        <w:t>（三）复工报批流程</w:t>
      </w:r>
    </w:p>
    <w:p>
      <w:pPr>
        <w:ind w:firstLine="640"/>
        <w:spacing/>
        <w:jc w:val="left"/>
        <w:rPr>
          <w:rFonts w:ascii="仿宋" w:hAnsi="仿宋" w:eastAsia="仿宋" w:cs="仿宋" w:hint="eastAsia"/>
          <w:sz w:val="32"/>
          <w:szCs w:val="32"/>
        </w:rPr>
      </w:pPr>
      <w:r>
        <w:rPr>
          <w:rFonts w:ascii="仿宋" w:hAnsi="仿宋" w:eastAsia="仿宋" w:cs="仿宋" w:hint="eastAsia"/>
          <w:sz w:val="32"/>
          <w:szCs w:val="32"/>
        </w:rPr>
        <w:t>1.提交复工申请。企业将复工申请、疫情防控方案、复工员工核算检测结果及</w:t>
      </w:r>
      <w:r>
        <w:rPr>
          <w:rFonts w:ascii="仿宋" w:hAnsi="仿宋" w:eastAsia="仿宋" w:cs="仿宋"/>
          <w:sz w:val="32"/>
          <w:szCs w:val="32"/>
        </w:rPr>
        <w:t>《</w:t>
      </w:r>
      <w:r>
        <w:rPr>
          <w:rFonts w:ascii="仿宋" w:hAnsi="仿宋" w:eastAsia="仿宋" w:cs="仿宋" w:hint="eastAsia"/>
          <w:sz w:val="32"/>
          <w:szCs w:val="32"/>
        </w:rPr>
        <w:t>创业学院实践基地拟</w:t>
      </w:r>
      <w:r>
        <w:rPr>
          <w:rFonts w:ascii="仿宋" w:hAnsi="仿宋" w:eastAsia="仿宋" w:cs="仿宋"/>
          <w:sz w:val="32"/>
          <w:szCs w:val="32"/>
        </w:rPr>
        <w:t>复工人员汇总表》</w:t>
      </w:r>
      <w:r>
        <w:rPr>
          <w:rFonts w:ascii="仿宋" w:hAnsi="仿宋" w:eastAsia="仿宋" w:cs="仿宋" w:hint="eastAsia"/>
          <w:sz w:val="32"/>
          <w:szCs w:val="32"/>
        </w:rPr>
        <w:t>（附件</w:t>
      </w:r>
      <w:r>
        <w:rPr>
          <w:rFonts w:ascii="仿宋" w:hAnsi="仿宋" w:eastAsia="仿宋" w:cs="仿宋" w:hint="eastAsia"/>
          <w:sz w:val="32"/>
          <w:szCs w:val="32"/>
        </w:rPr>
        <w:t xml:space="preserve"> 2</w:t>
      </w:r>
      <w:r>
        <w:rPr>
          <w:rFonts w:ascii="仿宋" w:hAnsi="仿宋" w:eastAsia="仿宋" w:cs="仿宋" w:hint="eastAsia"/>
          <w:sz w:val="32"/>
          <w:szCs w:val="32"/>
        </w:rPr>
        <w:t>）</w:t>
      </w:r>
      <w:r>
        <w:rPr>
          <w:rFonts w:ascii="仿宋" w:hAnsi="仿宋" w:eastAsia="仿宋" w:cs="仿宋" w:hint="eastAsia"/>
          <w:sz w:val="32"/>
          <w:szCs w:val="32"/>
        </w:rPr>
        <w:t>于5月1</w:t>
      </w:r>
      <w:r>
        <w:rPr>
          <w:rFonts w:ascii="仿宋" w:hAnsi="仿宋" w:eastAsia="仿宋" w:cs="仿宋"/>
          <w:sz w:val="32"/>
          <w:szCs w:val="32"/>
        </w:rPr>
        <w:t>6</w:t>
      </w:r>
      <w:r>
        <w:rPr>
          <w:rFonts w:ascii="仿宋" w:hAnsi="仿宋" w:eastAsia="仿宋" w:cs="仿宋" w:hint="eastAsia"/>
          <w:sz w:val="32"/>
          <w:szCs w:val="32"/>
        </w:rPr>
        <w:t>日前</w:t>
      </w:r>
      <w:r>
        <w:rPr>
          <w:rFonts w:ascii="仿宋" w:hAnsi="仿宋" w:eastAsia="仿宋" w:cs="仿宋" w:hint="eastAsia"/>
          <w:sz w:val="32"/>
          <w:szCs w:val="32"/>
        </w:rPr>
        <w:t>一并上报创业学院</w:t>
      </w:r>
      <w:r>
        <w:rPr>
          <w:rFonts w:ascii="仿宋" w:hAnsi="仿宋" w:eastAsia="仿宋" w:cs="仿宋" w:hint="eastAsia"/>
          <w:sz w:val="32"/>
          <w:szCs w:val="32"/>
        </w:rPr>
        <w:t>（邮箱：</w:t>
      </w:r>
      <w:hyperlink r:id="rId8" w:history="1">
        <w:r>
          <w:rPr>
            <w:rFonts w:ascii="仿宋" w:hAnsi="仿宋" w:eastAsia="仿宋" w:cs="仿宋"/>
            <w:sz w:val="32"/>
            <w:szCs w:val="32"/>
          </w:rPr>
          <w:t>epc_zuel@163.com</w:t>
        </w:r>
      </w:hyperlink>
      <w:r>
        <w:rPr>
          <w:rFonts w:ascii="仿宋" w:hAnsi="仿宋" w:eastAsia="仿宋" w:cs="仿宋" w:hint="eastAsia"/>
          <w:sz w:val="32"/>
          <w:szCs w:val="32"/>
        </w:rPr>
        <w:t>）</w:t>
      </w:r>
      <w:r>
        <w:rPr>
          <w:rFonts w:ascii="仿宋" w:hAnsi="仿宋" w:eastAsia="仿宋" w:cs="仿宋" w:hint="eastAsia"/>
          <w:sz w:val="32"/>
          <w:szCs w:val="32"/>
        </w:rPr>
        <w:t>，批复合格后企业可有序复工。</w:t>
      </w:r>
      <w:r>
        <w:rPr>
          <w:rFonts w:ascii="仿宋" w:hAnsi="仿宋" w:eastAsia="仿宋" w:cs="仿宋" w:hint="eastAsia"/>
          <w:sz w:val="32"/>
          <w:szCs w:val="32"/>
        </w:rPr>
      </w:r>
    </w:p>
    <w:p>
      <w:pPr>
        <w:ind w:firstLine="640"/>
        <w:rPr>
          <w:rFonts w:ascii="仿宋" w:hAnsi="仿宋" w:eastAsia="仿宋" w:cs="仿宋"/>
          <w:sz w:val="32"/>
          <w:szCs w:val="32"/>
        </w:rPr>
      </w:pPr>
      <w:r>
        <w:rPr>
          <w:rFonts w:ascii="仿宋" w:hAnsi="仿宋" w:eastAsia="仿宋" w:cs="仿宋" w:hint="eastAsia"/>
          <w:sz w:val="32"/>
          <w:szCs w:val="32"/>
        </w:rPr>
        <w:t>2.</w:t>
      </w:r>
      <w:r>
        <w:rPr>
          <w:rFonts w:ascii="仿宋" w:hAnsi="仿宋" w:eastAsia="仿宋" w:cs="仿宋"/>
          <w:sz w:val="32"/>
          <w:szCs w:val="32"/>
        </w:rPr>
        <w:t>开具</w:t>
      </w:r>
      <w:r>
        <w:rPr>
          <w:rFonts w:ascii="仿宋" w:hAnsi="仿宋" w:eastAsia="仿宋" w:cs="仿宋" w:hint="eastAsia"/>
          <w:sz w:val="32"/>
          <w:szCs w:val="32"/>
        </w:rPr>
        <w:t>复工</w:t>
      </w:r>
      <w:r>
        <w:rPr>
          <w:rFonts w:ascii="仿宋" w:hAnsi="仿宋" w:eastAsia="仿宋" w:cs="仿宋"/>
          <w:sz w:val="32"/>
          <w:szCs w:val="32"/>
        </w:rPr>
        <w:t>证明。经审批同意后，</w:t>
      </w:r>
      <w:r>
        <w:rPr>
          <w:rFonts w:ascii="仿宋" w:hAnsi="仿宋" w:eastAsia="仿宋" w:cs="仿宋" w:hint="eastAsia"/>
          <w:sz w:val="32"/>
          <w:szCs w:val="32"/>
        </w:rPr>
        <w:t>创业学院</w:t>
      </w:r>
      <w:r>
        <w:rPr>
          <w:rFonts w:ascii="仿宋" w:hAnsi="仿宋" w:eastAsia="仿宋" w:cs="仿宋"/>
          <w:sz w:val="32"/>
          <w:szCs w:val="32"/>
        </w:rPr>
        <w:t>为返岗</w:t>
      </w:r>
      <w:r>
        <w:rPr>
          <w:rFonts w:ascii="仿宋" w:hAnsi="仿宋" w:eastAsia="仿宋" w:cs="仿宋" w:hint="eastAsia"/>
          <w:sz w:val="32"/>
          <w:szCs w:val="32"/>
        </w:rPr>
        <w:t>企业员工</w:t>
      </w:r>
      <w:r>
        <w:rPr>
          <w:rFonts w:ascii="仿宋" w:hAnsi="仿宋" w:eastAsia="仿宋" w:cs="仿宋"/>
          <w:sz w:val="32"/>
          <w:szCs w:val="32"/>
        </w:rPr>
        <w:t>开具《返岗复工证明》，</w:t>
      </w:r>
      <w:r>
        <w:rPr>
          <w:rFonts w:ascii="仿宋" w:hAnsi="仿宋" w:eastAsia="仿宋" w:cs="仿宋" w:hint="eastAsia"/>
          <w:sz w:val="32"/>
          <w:szCs w:val="32"/>
        </w:rPr>
        <w:t>各企业员工</w:t>
      </w:r>
      <w:r>
        <w:rPr>
          <w:rFonts w:ascii="仿宋" w:hAnsi="仿宋" w:eastAsia="仿宋" w:cs="仿宋"/>
          <w:sz w:val="32"/>
          <w:szCs w:val="32"/>
        </w:rPr>
        <w:t>持《返岗复工证明》出入校园。</w:t>
      </w:r>
      <w:r>
        <w:rPr>
          <w:rFonts w:ascii="仿宋" w:hAnsi="仿宋" w:eastAsia="仿宋" w:cs="仿宋"/>
          <w:sz w:val="32"/>
          <w:szCs w:val="32"/>
        </w:rPr>
      </w:r>
    </w:p>
    <w:p>
      <w:pPr>
        <w:numPr>
          <w:ilvl w:val="0"/>
          <w:numId w:val="0"/>
        </w:numPr>
        <w:ind w:left="560"/>
        <w:rPr>
          <w:rFonts w:ascii="楷体" w:hAnsi="楷体" w:eastAsia="楷体" w:cs="楷体" w:hint="eastAsia"/>
          <w:sz w:val="32"/>
          <w:szCs w:val="32"/>
        </w:rPr>
      </w:pPr>
      <w:r>
        <w:rPr>
          <w:rFonts w:ascii="楷体" w:hAnsi="楷体" w:eastAsia="楷体" w:cs="楷体" w:hint="eastAsia"/>
          <w:sz w:val="32"/>
          <w:szCs w:val="32"/>
        </w:rPr>
        <w:t>（四）复工后管理防控</w:t>
      </w:r>
    </w:p>
    <w:p>
      <w:pPr>
        <w:ind w:firstLine="640"/>
        <w:rPr>
          <w:rFonts w:ascii="仿宋" w:hAnsi="仿宋" w:eastAsia="仿宋" w:cs="仿宋"/>
          <w:sz w:val="32"/>
          <w:szCs w:val="32"/>
        </w:rPr>
      </w:pPr>
      <w:r>
        <w:rPr>
          <w:rFonts w:ascii="仿宋" w:hAnsi="仿宋" w:eastAsia="仿宋" w:cs="仿宋" w:hint="eastAsia"/>
          <w:sz w:val="32"/>
          <w:szCs w:val="32"/>
        </w:rPr>
        <w:t>1.合理规划办公区域。复工后企业合理调整工位空间布局，人均办公面积不少于2.5平方米，隔座办公，员工数较多的企业的实行弹性工作制。</w:t>
      </w:r>
      <w:r>
        <w:rPr>
          <w:rFonts w:ascii="仿宋" w:hAnsi="仿宋" w:eastAsia="仿宋" w:cs="仿宋"/>
          <w:sz w:val="32"/>
          <w:szCs w:val="32"/>
        </w:rPr>
      </w:r>
    </w:p>
    <w:p>
      <w:pPr>
        <w:ind w:firstLine="640"/>
        <w:rPr>
          <w:rFonts w:ascii="仿宋" w:hAnsi="仿宋" w:eastAsia="仿宋" w:cs="仿宋" w:hint="eastAsia"/>
          <w:sz w:val="32"/>
          <w:szCs w:val="32"/>
        </w:rPr>
      </w:pPr>
      <w:r>
        <w:rPr>
          <w:rFonts w:ascii="仿宋" w:hAnsi="仿宋" w:eastAsia="仿宋" w:cs="仿宋" w:hint="eastAsia"/>
          <w:sz w:val="32"/>
          <w:szCs w:val="32"/>
        </w:rPr>
        <w:t>2.坚持员工每日</w:t>
      </w:r>
      <w:r>
        <w:rPr>
          <w:rFonts w:ascii="仿宋" w:hAnsi="仿宋" w:eastAsia="仿宋" w:cs="仿宋"/>
          <w:sz w:val="32"/>
          <w:szCs w:val="32"/>
        </w:rPr>
        <w:t>健康监测</w:t>
      </w:r>
      <w:r>
        <w:rPr>
          <w:rFonts w:ascii="仿宋" w:hAnsi="仿宋" w:eastAsia="仿宋" w:cs="仿宋" w:hint="eastAsia"/>
          <w:sz w:val="32"/>
          <w:szCs w:val="32"/>
        </w:rPr>
        <w:t>登记</w:t>
      </w:r>
      <w:r>
        <w:rPr>
          <w:rFonts w:ascii="仿宋" w:hAnsi="仿宋" w:eastAsia="仿宋" w:cs="仿宋"/>
          <w:sz w:val="32"/>
          <w:szCs w:val="32"/>
        </w:rPr>
        <w:t>。</w:t>
      </w:r>
      <w:r>
        <w:rPr>
          <w:rFonts w:ascii="仿宋" w:hAnsi="仿宋" w:eastAsia="仿宋" w:cs="仿宋" w:hint="eastAsia"/>
          <w:sz w:val="32"/>
          <w:szCs w:val="32"/>
        </w:rPr>
        <w:t>人员返岗后，需坚持每天至少两次体温监测，填报</w:t>
      </w:r>
      <w:r>
        <w:rPr>
          <w:rFonts w:ascii="仿宋" w:hAnsi="仿宋" w:eastAsia="仿宋" w:cs="仿宋"/>
          <w:sz w:val="32"/>
          <w:szCs w:val="32"/>
        </w:rPr>
        <w:t>《</w:t>
      </w:r>
      <w:r>
        <w:rPr>
          <w:rFonts w:ascii="仿宋" w:hAnsi="仿宋" w:eastAsia="仿宋" w:cs="仿宋" w:hint="eastAsia"/>
          <w:sz w:val="32"/>
          <w:szCs w:val="32"/>
        </w:rPr>
        <w:t>创业学院实践基地</w:t>
      </w:r>
      <w:r>
        <w:rPr>
          <w:rFonts w:ascii="仿宋" w:hAnsi="仿宋" w:eastAsia="仿宋" w:cs="仿宋"/>
          <w:sz w:val="32"/>
          <w:szCs w:val="32"/>
        </w:rPr>
        <w:t xml:space="preserve">返岗复工人员每日信息登记表》(见附件 </w:t>
      </w:r>
      <w:r>
        <w:rPr>
          <w:rFonts w:ascii="仿宋" w:hAnsi="仿宋" w:eastAsia="仿宋" w:cs="仿宋" w:hint="eastAsia"/>
          <w:sz w:val="32"/>
          <w:szCs w:val="32"/>
        </w:rPr>
        <w:t>4</w:t>
      </w:r>
      <w:r>
        <w:rPr>
          <w:rFonts w:ascii="仿宋" w:hAnsi="仿宋" w:eastAsia="仿宋" w:cs="仿宋"/>
          <w:sz w:val="32"/>
          <w:szCs w:val="32"/>
        </w:rPr>
        <w:t>)</w:t>
      </w:r>
      <w:r>
        <w:rPr>
          <w:rFonts w:ascii="仿宋" w:hAnsi="仿宋" w:eastAsia="仿宋" w:cs="仿宋" w:hint="eastAsia"/>
          <w:sz w:val="32"/>
          <w:szCs w:val="32"/>
        </w:rPr>
        <w:t>并建档，对因病缺勤员工的病因作追查与登记</w:t>
      </w:r>
      <w:r>
        <w:rPr>
          <w:rFonts w:ascii="仿宋" w:hAnsi="仿宋" w:eastAsia="仿宋" w:cs="仿宋"/>
          <w:sz w:val="32"/>
          <w:szCs w:val="32"/>
        </w:rPr>
        <w:t>。</w:t>
      </w:r>
      <w:r>
        <w:rPr>
          <w:rFonts w:ascii="仿宋" w:hAnsi="仿宋" w:eastAsia="仿宋" w:cs="仿宋" w:hint="eastAsia"/>
          <w:sz w:val="32"/>
          <w:szCs w:val="32"/>
        </w:rPr>
        <w:t>如发现有感冒、发热、咳嗽等症状的人员，因第一时间去校医院或其他起源隔离观察；若出现</w:t>
      </w:r>
      <w:r>
        <w:rPr>
          <w:rFonts w:ascii="仿宋" w:hAnsi="仿宋" w:eastAsia="仿宋" w:cs="仿宋" w:hint="eastAsia"/>
          <w:sz w:val="32"/>
          <w:szCs w:val="32"/>
        </w:rPr>
        <w:t>疑似或</w:t>
      </w:r>
      <w:r>
        <w:rPr>
          <w:rFonts w:ascii="仿宋" w:hAnsi="仿宋" w:eastAsia="仿宋" w:cs="仿宋" w:hint="eastAsia"/>
          <w:sz w:val="32"/>
          <w:szCs w:val="32"/>
        </w:rPr>
        <w:t>确诊病例，应立即停产整顿，立即启动应急预案，全力配合学校及相关部门开展疫情调查管控工作。</w:t>
      </w:r>
      <w:r>
        <w:rPr>
          <w:rFonts w:ascii="仿宋" w:hAnsi="仿宋" w:eastAsia="仿宋" w:cs="仿宋" w:hint="eastAsia"/>
          <w:sz w:val="32"/>
          <w:szCs w:val="32"/>
        </w:rPr>
      </w:r>
    </w:p>
    <w:p>
      <w:pPr>
        <w:ind w:firstLine="640"/>
        <w:rPr>
          <w:rFonts w:ascii="仿宋" w:hAnsi="仿宋" w:eastAsia="仿宋" w:cs="仿宋"/>
          <w:sz w:val="32"/>
          <w:szCs w:val="32"/>
        </w:rPr>
      </w:pPr>
      <w:r>
        <w:rPr>
          <w:rFonts w:ascii="仿宋" w:hAnsi="仿宋" w:eastAsia="仿宋" w:cs="仿宋" w:hint="eastAsia"/>
          <w:sz w:val="32"/>
          <w:szCs w:val="32"/>
        </w:rPr>
        <w:t>3.</w:t>
      </w:r>
      <w:r>
        <w:rPr>
          <w:rFonts w:ascii="仿宋" w:hAnsi="仿宋" w:eastAsia="仿宋" w:cs="仿宋"/>
          <w:sz w:val="32"/>
          <w:szCs w:val="32"/>
        </w:rPr>
        <w:t>加强信息报送。各</w:t>
      </w:r>
      <w:r>
        <w:rPr>
          <w:rFonts w:ascii="仿宋" w:hAnsi="仿宋" w:eastAsia="仿宋" w:cs="仿宋" w:hint="eastAsia"/>
          <w:sz w:val="32"/>
          <w:szCs w:val="32"/>
        </w:rPr>
        <w:t>企业</w:t>
      </w:r>
      <w:r>
        <w:rPr>
          <w:rFonts w:ascii="仿宋" w:hAnsi="仿宋" w:eastAsia="仿宋" w:cs="仿宋"/>
          <w:sz w:val="32"/>
          <w:szCs w:val="32"/>
        </w:rPr>
        <w:t>按照非必要不返岗原则严格岗位管理，每天及时汇总返岗</w:t>
      </w:r>
      <w:r>
        <w:rPr>
          <w:rFonts w:ascii="仿宋" w:hAnsi="仿宋" w:eastAsia="仿宋" w:cs="仿宋" w:hint="eastAsia"/>
          <w:sz w:val="32"/>
          <w:szCs w:val="32"/>
        </w:rPr>
        <w:t>员</w:t>
      </w:r>
      <w:r>
        <w:rPr>
          <w:rFonts w:ascii="仿宋" w:hAnsi="仿宋" w:eastAsia="仿宋" w:cs="仿宋"/>
          <w:sz w:val="32"/>
          <w:szCs w:val="32"/>
        </w:rPr>
        <w:t>工相关信息向</w:t>
      </w:r>
      <w:r>
        <w:rPr>
          <w:rFonts w:ascii="仿宋" w:hAnsi="仿宋" w:eastAsia="仿宋" w:cs="仿宋" w:hint="eastAsia"/>
          <w:sz w:val="32"/>
          <w:szCs w:val="32"/>
        </w:rPr>
        <w:t>创业学院</w:t>
      </w:r>
      <w:r>
        <w:rPr>
          <w:rFonts w:ascii="仿宋" w:hAnsi="仿宋" w:eastAsia="仿宋" w:cs="仿宋"/>
          <w:sz w:val="32"/>
          <w:szCs w:val="32"/>
        </w:rPr>
        <w:t>汇报并留底备查。报送方式:请各</w:t>
      </w:r>
      <w:r>
        <w:rPr>
          <w:rFonts w:ascii="仿宋" w:hAnsi="仿宋" w:eastAsia="仿宋" w:cs="仿宋" w:hint="eastAsia"/>
          <w:sz w:val="32"/>
          <w:szCs w:val="32"/>
        </w:rPr>
        <w:t>企业</w:t>
      </w:r>
      <w:r>
        <w:rPr>
          <w:rFonts w:ascii="仿宋" w:hAnsi="仿宋" w:eastAsia="仿宋" w:cs="仿宋"/>
          <w:sz w:val="32"/>
          <w:szCs w:val="32"/>
        </w:rPr>
        <w:t>每天1</w:t>
      </w:r>
      <w:r>
        <w:rPr>
          <w:rFonts w:ascii="仿宋" w:hAnsi="仿宋" w:eastAsia="仿宋" w:cs="仿宋" w:hint="eastAsia"/>
          <w:sz w:val="32"/>
          <w:szCs w:val="32"/>
        </w:rPr>
        <w:t>7</w:t>
      </w:r>
      <w:r>
        <w:rPr>
          <w:rFonts w:ascii="仿宋" w:hAnsi="仿宋" w:eastAsia="仿宋" w:cs="仿宋"/>
          <w:sz w:val="32"/>
          <w:szCs w:val="32"/>
        </w:rPr>
        <w:t>:00前</w:t>
      </w:r>
      <w:r>
        <w:rPr>
          <w:rFonts w:ascii="仿宋" w:hAnsi="仿宋" w:eastAsia="仿宋" w:cs="仿宋" w:hint="eastAsia"/>
          <w:sz w:val="32"/>
          <w:szCs w:val="32"/>
        </w:rPr>
        <w:t>将</w:t>
      </w:r>
      <w:r>
        <w:rPr>
          <w:rFonts w:ascii="仿宋" w:hAnsi="仿宋" w:eastAsia="仿宋" w:cs="仿宋"/>
          <w:sz w:val="32"/>
          <w:szCs w:val="32"/>
        </w:rPr>
        <w:t>《</w:t>
      </w:r>
      <w:r>
        <w:rPr>
          <w:rFonts w:ascii="仿宋" w:hAnsi="仿宋" w:eastAsia="仿宋" w:cs="仿宋" w:hint="eastAsia"/>
          <w:sz w:val="32"/>
          <w:szCs w:val="32"/>
        </w:rPr>
        <w:t>创业学院实践基地</w:t>
      </w:r>
      <w:r>
        <w:rPr>
          <w:rFonts w:ascii="仿宋" w:hAnsi="仿宋" w:eastAsia="仿宋" w:cs="仿宋"/>
          <w:sz w:val="32"/>
          <w:szCs w:val="32"/>
        </w:rPr>
        <w:t xml:space="preserve">返岗复工人员每日信息登记表》(见附件 </w:t>
      </w:r>
      <w:r>
        <w:rPr>
          <w:rFonts w:ascii="仿宋" w:hAnsi="仿宋" w:eastAsia="仿宋" w:cs="仿宋" w:hint="eastAsia"/>
          <w:sz w:val="32"/>
          <w:szCs w:val="32"/>
        </w:rPr>
        <w:t>4</w:t>
      </w:r>
      <w:r>
        <w:rPr>
          <w:rFonts w:ascii="仿宋" w:hAnsi="仿宋" w:eastAsia="仿宋" w:cs="仿宋"/>
          <w:sz w:val="32"/>
          <w:szCs w:val="32"/>
        </w:rPr>
        <w:t>)</w:t>
      </w:r>
      <w:r>
        <w:rPr>
          <w:rFonts w:ascii="仿宋" w:hAnsi="仿宋" w:eastAsia="仿宋" w:cs="仿宋" w:hint="eastAsia"/>
          <w:sz w:val="32"/>
          <w:szCs w:val="32"/>
        </w:rPr>
        <w:t>电子档汇总后</w:t>
      </w:r>
      <w:r>
        <w:rPr>
          <w:rFonts w:ascii="仿宋" w:hAnsi="仿宋" w:eastAsia="仿宋" w:cs="仿宋"/>
          <w:sz w:val="32"/>
          <w:szCs w:val="32"/>
        </w:rPr>
        <w:t>提交</w:t>
      </w:r>
      <w:r>
        <w:rPr>
          <w:rFonts w:ascii="仿宋" w:hAnsi="仿宋" w:eastAsia="仿宋" w:cs="仿宋" w:hint="eastAsia"/>
          <w:sz w:val="32"/>
          <w:szCs w:val="32"/>
        </w:rPr>
        <w:t>到创业学院（邮箱：</w:t>
      </w:r>
      <w:hyperlink r:id="rId9" w:history="1">
        <w:r>
          <w:rPr>
            <w:rFonts w:ascii="仿宋" w:hAnsi="仿宋" w:eastAsia="仿宋" w:cs="仿宋"/>
            <w:sz w:val="32"/>
            <w:szCs w:val="32"/>
          </w:rPr>
          <w:t>epc_zuel@163.com</w:t>
        </w:r>
      </w:hyperlink>
      <w:r>
        <w:rPr>
          <w:rFonts w:ascii="仿宋" w:hAnsi="仿宋" w:eastAsia="仿宋" w:cs="仿宋" w:hint="eastAsia"/>
          <w:sz w:val="32"/>
          <w:szCs w:val="32"/>
        </w:rPr>
        <w:t>）</w:t>
      </w:r>
      <w:r>
        <w:rPr>
          <w:rFonts w:ascii="仿宋" w:hAnsi="仿宋" w:eastAsia="仿宋" w:cs="仿宋"/>
          <w:sz w:val="32"/>
          <w:szCs w:val="32"/>
        </w:rPr>
        <w:t>。</w:t>
      </w:r>
      <w:r>
        <w:rPr>
          <w:rFonts w:ascii="仿宋" w:hAnsi="仿宋" w:eastAsia="仿宋" w:cs="仿宋"/>
          <w:sz w:val="32"/>
          <w:szCs w:val="32"/>
        </w:rPr>
      </w:r>
    </w:p>
    <w:p>
      <w:pPr>
        <w:ind w:firstLine="640"/>
        <w:rPr>
          <w:rFonts w:ascii="仿宋" w:hAnsi="仿宋" w:eastAsia="仿宋" w:cs="仿宋"/>
          <w:sz w:val="32"/>
          <w:szCs w:val="32"/>
        </w:rPr>
      </w:pPr>
      <w:r>
        <w:rPr>
          <w:rFonts w:ascii="仿宋" w:hAnsi="仿宋" w:eastAsia="仿宋" w:cs="仿宋" w:hint="eastAsia"/>
          <w:sz w:val="32"/>
          <w:szCs w:val="32"/>
        </w:rPr>
        <w:t>4.落实</w:t>
      </w:r>
      <w:r>
        <w:rPr>
          <w:rFonts w:ascii="仿宋" w:hAnsi="仿宋" w:eastAsia="仿宋" w:cs="仿宋"/>
          <w:sz w:val="32"/>
          <w:szCs w:val="32"/>
        </w:rPr>
        <w:t>疫情防控责任。各</w:t>
      </w:r>
      <w:r>
        <w:rPr>
          <w:rFonts w:ascii="仿宋" w:hAnsi="仿宋" w:eastAsia="仿宋" w:cs="仿宋" w:hint="eastAsia"/>
          <w:sz w:val="32"/>
          <w:szCs w:val="32"/>
        </w:rPr>
        <w:t>企业</w:t>
      </w:r>
      <w:r>
        <w:rPr>
          <w:rFonts w:ascii="仿宋" w:hAnsi="仿宋" w:eastAsia="仿宋" w:cs="仿宋"/>
          <w:sz w:val="32"/>
          <w:szCs w:val="32"/>
        </w:rPr>
        <w:t>要认真履行疫情防控主体责任，明确</w:t>
      </w:r>
      <w:r>
        <w:rPr>
          <w:rFonts w:ascii="仿宋" w:hAnsi="仿宋" w:eastAsia="仿宋" w:cs="仿宋" w:hint="eastAsia"/>
          <w:sz w:val="32"/>
          <w:szCs w:val="32"/>
        </w:rPr>
        <w:t>各企业</w:t>
      </w:r>
      <w:r>
        <w:rPr>
          <w:rFonts w:ascii="仿宋" w:hAnsi="仿宋" w:eastAsia="仿宋" w:cs="仿宋"/>
          <w:sz w:val="32"/>
          <w:szCs w:val="32"/>
        </w:rPr>
        <w:t>主要负责人是本</w:t>
      </w:r>
      <w:r>
        <w:rPr>
          <w:rFonts w:ascii="仿宋" w:hAnsi="仿宋" w:eastAsia="仿宋" w:cs="仿宋" w:hint="eastAsia"/>
          <w:sz w:val="32"/>
          <w:szCs w:val="32"/>
        </w:rPr>
        <w:t>企业</w:t>
      </w:r>
      <w:r>
        <w:rPr>
          <w:rFonts w:ascii="仿宋" w:hAnsi="仿宋" w:eastAsia="仿宋" w:cs="仿宋"/>
          <w:sz w:val="32"/>
          <w:szCs w:val="32"/>
        </w:rPr>
        <w:t>疫情防控和复工复产的第一责任人，按照“谁用工、谁管理、谁负责”要求，严格落实</w:t>
      </w:r>
      <w:r>
        <w:rPr>
          <w:rFonts w:ascii="仿宋" w:hAnsi="仿宋" w:eastAsia="仿宋" w:cs="仿宋" w:hint="eastAsia"/>
          <w:sz w:val="32"/>
          <w:szCs w:val="32"/>
        </w:rPr>
        <w:t>学校及创业学院</w:t>
      </w:r>
      <w:r>
        <w:rPr>
          <w:rFonts w:ascii="仿宋" w:hAnsi="仿宋" w:eastAsia="仿宋" w:cs="仿宋"/>
          <w:sz w:val="32"/>
          <w:szCs w:val="32"/>
        </w:rPr>
        <w:t>疫情防控各项要求，督促本</w:t>
      </w:r>
      <w:r>
        <w:rPr>
          <w:rFonts w:ascii="仿宋" w:hAnsi="仿宋" w:eastAsia="仿宋" w:cs="仿宋" w:hint="eastAsia"/>
          <w:sz w:val="32"/>
          <w:szCs w:val="32"/>
        </w:rPr>
        <w:t>企业</w:t>
      </w:r>
      <w:r>
        <w:rPr>
          <w:rFonts w:ascii="仿宋" w:hAnsi="仿宋" w:eastAsia="仿宋" w:cs="仿宋"/>
          <w:sz w:val="32"/>
          <w:szCs w:val="32"/>
        </w:rPr>
        <w:t>返岗复工人员严格遵守防控规范;教育引导未返岗人员遵守社区疫情防控管理规定，未经</w:t>
      </w:r>
      <w:r>
        <w:rPr>
          <w:rFonts w:ascii="仿宋" w:hAnsi="仿宋" w:eastAsia="仿宋" w:cs="仿宋" w:hint="eastAsia"/>
          <w:sz w:val="32"/>
          <w:szCs w:val="32"/>
        </w:rPr>
        <w:t>创业学院</w:t>
      </w:r>
      <w:r>
        <w:rPr>
          <w:rFonts w:ascii="仿宋" w:hAnsi="仿宋" w:eastAsia="仿宋" w:cs="仿宋"/>
          <w:sz w:val="32"/>
          <w:szCs w:val="32"/>
        </w:rPr>
        <w:t>批准，一律不得擅自到校。</w:t>
      </w:r>
      <w:r>
        <w:rPr>
          <w:rFonts w:ascii="仿宋" w:hAnsi="仿宋" w:eastAsia="仿宋" w:cs="仿宋"/>
          <w:sz w:val="32"/>
          <w:szCs w:val="32"/>
        </w:rPr>
      </w:r>
    </w:p>
    <w:p>
      <w:pPr>
        <w:numPr>
          <w:ilvl w:val="0"/>
          <w:numId w:val="0"/>
        </w:numPr>
        <w:ind w:left="560"/>
        <w:rPr>
          <w:rFonts w:ascii="黑体" w:hAnsi="黑体" w:eastAsia="黑体" w:cs="黑体" w:hint="eastAsia"/>
          <w:bCs/>
          <w:sz w:val="32"/>
          <w:szCs w:val="32"/>
        </w:rPr>
      </w:pPr>
      <w:r>
        <w:rPr>
          <w:rFonts w:ascii="黑体" w:hAnsi="黑体" w:eastAsia="黑体" w:cs="黑体" w:hint="eastAsia"/>
          <w:bCs/>
          <w:sz w:val="32"/>
          <w:szCs w:val="32"/>
        </w:rPr>
        <w:t>四、工作要求</w:t>
      </w:r>
    </w:p>
    <w:p>
      <w:pPr>
        <w:numPr>
          <w:ilvl w:val="0"/>
          <w:numId w:val="0"/>
        </w:numPr>
        <w:ind w:left="560"/>
        <w:rPr>
          <w:rFonts w:ascii="楷体" w:hAnsi="楷体" w:eastAsia="楷体" w:cs="楷体" w:hint="eastAsia"/>
          <w:sz w:val="32"/>
          <w:szCs w:val="32"/>
        </w:rPr>
      </w:pPr>
      <w:r>
        <w:rPr>
          <w:rFonts w:ascii="楷体" w:hAnsi="楷体" w:eastAsia="楷体" w:cs="楷体" w:hint="eastAsia"/>
          <w:sz w:val="32"/>
          <w:szCs w:val="32"/>
        </w:rPr>
        <w:t>（一）日常防疫要求</w:t>
      </w:r>
    </w:p>
    <w:p>
      <w:pPr>
        <w:ind w:firstLine="640"/>
        <w:rPr>
          <w:rFonts w:ascii="仿宋" w:hAnsi="仿宋" w:eastAsia="仿宋" w:cs="仿宋"/>
          <w:sz w:val="32"/>
          <w:szCs w:val="32"/>
        </w:rPr>
      </w:pPr>
      <w:r>
        <w:rPr>
          <w:rFonts w:ascii="仿宋" w:hAnsi="仿宋" w:eastAsia="仿宋" w:cs="仿宋" w:hint="eastAsia"/>
          <w:sz w:val="32"/>
          <w:szCs w:val="32"/>
        </w:rPr>
        <w:t>1.员工上班时间及上下班途中需正确佩戴合规口罩，注意手部卫生消毒。</w:t>
      </w:r>
      <w:r>
        <w:rPr>
          <w:rFonts w:ascii="仿宋" w:hAnsi="仿宋" w:eastAsia="仿宋" w:cs="仿宋"/>
          <w:sz w:val="32"/>
          <w:szCs w:val="32"/>
        </w:rPr>
      </w:r>
    </w:p>
    <w:p>
      <w:pPr>
        <w:ind w:firstLine="640"/>
        <w:rPr>
          <w:rFonts w:ascii="仿宋" w:hAnsi="仿宋" w:eastAsia="仿宋" w:cs="仿宋"/>
          <w:sz w:val="32"/>
          <w:szCs w:val="32"/>
        </w:rPr>
      </w:pPr>
      <w:r>
        <w:rPr>
          <w:rFonts w:ascii="仿宋" w:hAnsi="仿宋" w:eastAsia="仿宋" w:cs="仿宋" w:hint="eastAsia"/>
          <w:sz w:val="32"/>
          <w:szCs w:val="32"/>
        </w:rPr>
        <w:t>2.企业每天要对工作场所进行全面消毒。</w:t>
      </w:r>
      <w:r>
        <w:rPr>
          <w:rFonts w:ascii="仿宋" w:hAnsi="仿宋" w:eastAsia="仿宋" w:cs="仿宋"/>
          <w:sz w:val="32"/>
          <w:szCs w:val="32"/>
        </w:rPr>
      </w:r>
    </w:p>
    <w:p>
      <w:pPr>
        <w:ind w:firstLine="640"/>
        <w:rPr>
          <w:rFonts w:ascii="仿宋" w:hAnsi="仿宋" w:eastAsia="仿宋" w:cs="仿宋"/>
          <w:sz w:val="32"/>
          <w:szCs w:val="32"/>
        </w:rPr>
      </w:pPr>
      <w:r>
        <w:rPr>
          <w:rFonts w:ascii="仿宋" w:hAnsi="仿宋" w:eastAsia="仿宋" w:cs="仿宋" w:hint="eastAsia"/>
          <w:sz w:val="32"/>
          <w:szCs w:val="32"/>
        </w:rPr>
        <w:t>3.企业采取分餐用餐等方式减少人群聚集，降低交叉感染风险。</w:t>
      </w:r>
      <w:r>
        <w:rPr>
          <w:rFonts w:ascii="仿宋" w:hAnsi="仿宋" w:eastAsia="仿宋" w:cs="仿宋"/>
          <w:sz w:val="32"/>
          <w:szCs w:val="32"/>
        </w:rPr>
      </w:r>
    </w:p>
    <w:p>
      <w:pPr>
        <w:ind w:firstLine="640"/>
        <w:rPr>
          <w:rFonts w:ascii="仿宋" w:hAnsi="仿宋" w:eastAsia="仿宋" w:cs="仿宋"/>
          <w:sz w:val="32"/>
          <w:szCs w:val="32"/>
        </w:rPr>
      </w:pPr>
      <w:r>
        <w:rPr>
          <w:rFonts w:ascii="仿宋" w:hAnsi="仿宋" w:eastAsia="仿宋" w:cs="仿宋" w:hint="eastAsia"/>
          <w:sz w:val="32"/>
          <w:szCs w:val="32"/>
        </w:rPr>
        <w:t>4.</w:t>
      </w:r>
      <w:r>
        <w:t xml:space="preserve"> </w:t>
      </w:r>
      <w:r>
        <w:rPr>
          <w:rFonts w:ascii="仿宋" w:hAnsi="仿宋" w:eastAsia="仿宋" w:cs="仿宋" w:hint="eastAsia"/>
          <w:sz w:val="32"/>
          <w:szCs w:val="32"/>
        </w:rPr>
        <w:t>创业学院每日对复工企业办公室消杀、办公区域安排进行检查。</w:t>
      </w:r>
      <w:r>
        <w:rPr>
          <w:rFonts w:ascii="仿宋" w:hAnsi="仿宋" w:eastAsia="仿宋" w:cs="仿宋"/>
          <w:sz w:val="32"/>
          <w:szCs w:val="32"/>
        </w:rPr>
      </w:r>
    </w:p>
    <w:p>
      <w:pPr>
        <w:numPr>
          <w:ilvl w:val="0"/>
          <w:numId w:val="0"/>
        </w:numPr>
        <w:ind w:left="560"/>
        <w:rPr>
          <w:rFonts w:ascii="楷体" w:hAnsi="楷体" w:eastAsia="楷体" w:cs="楷体" w:hint="eastAsia"/>
          <w:sz w:val="32"/>
          <w:szCs w:val="32"/>
        </w:rPr>
      </w:pPr>
      <w:r>
        <w:rPr>
          <w:rFonts w:ascii="楷体" w:hAnsi="楷体" w:eastAsia="楷体" w:cs="楷体" w:hint="eastAsia"/>
          <w:sz w:val="32"/>
          <w:szCs w:val="32"/>
        </w:rPr>
        <w:t>（二）规范防护物资使用</w:t>
      </w:r>
    </w:p>
    <w:p>
      <w:pPr>
        <w:ind w:firstLine="640"/>
        <w:rPr>
          <w:rFonts w:ascii="仿宋" w:hAnsi="仿宋" w:eastAsia="仿宋" w:cs="仿宋"/>
          <w:sz w:val="32"/>
          <w:szCs w:val="32"/>
        </w:rPr>
      </w:pPr>
      <w:r>
        <w:rPr>
          <w:rFonts w:ascii="仿宋" w:hAnsi="仿宋" w:eastAsia="仿宋" w:cs="仿宋" w:hint="eastAsia"/>
          <w:sz w:val="32"/>
          <w:szCs w:val="32"/>
        </w:rPr>
        <w:t>1.企业须及时对防护用品库存和近期使用量进行核查，提前采购并保证5</w:t>
      </w:r>
      <w:r>
        <w:rPr>
          <w:rFonts w:ascii="仿宋" w:hAnsi="仿宋" w:eastAsia="仿宋" w:cs="仿宋"/>
          <w:sz w:val="32"/>
          <w:szCs w:val="32"/>
        </w:rPr>
        <w:t>-7</w:t>
      </w:r>
      <w:r>
        <w:rPr>
          <w:rFonts w:ascii="仿宋" w:hAnsi="仿宋" w:eastAsia="仿宋" w:cs="仿宋" w:hint="eastAsia"/>
          <w:sz w:val="32"/>
          <w:szCs w:val="32"/>
        </w:rPr>
        <w:t>的库存。</w:t>
      </w:r>
      <w:r>
        <w:rPr>
          <w:rFonts w:ascii="仿宋" w:hAnsi="仿宋" w:eastAsia="仿宋" w:cs="仿宋"/>
          <w:sz w:val="32"/>
          <w:szCs w:val="32"/>
        </w:rPr>
      </w:r>
    </w:p>
    <w:p>
      <w:pPr>
        <w:ind w:firstLine="640"/>
        <w:rPr>
          <w:rFonts w:ascii="仿宋" w:hAnsi="仿宋" w:eastAsia="仿宋" w:cs="仿宋"/>
          <w:sz w:val="32"/>
          <w:szCs w:val="32"/>
        </w:rPr>
      </w:pPr>
      <w:r>
        <w:rPr>
          <w:rFonts w:ascii="仿宋" w:hAnsi="仿宋" w:eastAsia="仿宋" w:cs="仿宋" w:hint="eastAsia"/>
          <w:sz w:val="32"/>
          <w:szCs w:val="32"/>
        </w:rPr>
        <w:t>2.单独设置收集点和专用收集桶，对废弃口罩等特殊有害垃圾进行集中统一收集。同时，规范处置生活垃圾。</w:t>
      </w:r>
      <w:r>
        <w:rPr>
          <w:rFonts w:ascii="仿宋" w:hAnsi="仿宋" w:eastAsia="仿宋" w:cs="仿宋"/>
          <w:sz w:val="32"/>
          <w:szCs w:val="32"/>
        </w:rPr>
      </w:r>
    </w:p>
    <w:p>
      <w:pPr>
        <w:ind w:firstLine="640"/>
        <w:rPr>
          <w:rFonts w:ascii="仿宋" w:hAnsi="仿宋" w:eastAsia="仿宋" w:cs="仿宋"/>
          <w:sz w:val="32"/>
          <w:szCs w:val="32"/>
        </w:rPr>
      </w:pPr>
      <w:r>
        <w:rPr>
          <w:rFonts w:ascii="仿宋" w:hAnsi="仿宋" w:eastAsia="仿宋" w:cs="仿宋"/>
          <w:sz w:val="32"/>
          <w:szCs w:val="32"/>
        </w:rPr>
      </w:r>
    </w:p>
    <w:p>
      <w:pPr>
        <w:ind w:firstLine="640"/>
        <w:rPr>
          <w:rFonts w:ascii="仿宋" w:hAnsi="仿宋" w:eastAsia="仿宋" w:cs="仿宋"/>
          <w:sz w:val="32"/>
          <w:szCs w:val="32"/>
        </w:rPr>
      </w:pPr>
      <w:r>
        <w:rPr>
          <w:rFonts w:ascii="仿宋" w:hAnsi="仿宋" w:eastAsia="仿宋" w:cs="仿宋"/>
          <w:sz w:val="32"/>
          <w:szCs w:val="32"/>
        </w:rPr>
      </w:r>
    </w:p>
    <w:p>
      <w:pPr>
        <w:rPr>
          <w:rFonts w:ascii="仿宋" w:hAnsi="仿宋" w:eastAsia="仿宋" w:cs="仿宋"/>
          <w:sz w:val="32"/>
          <w:szCs w:val="32"/>
        </w:rPr>
      </w:pPr>
      <w:r/>
      <w:bookmarkStart w:id="0" w:name="_GoBack"/>
      <w:bookmarkEnd w:id="0"/>
      <w:r/>
      <w:r>
        <w:rPr>
          <w:rFonts w:ascii="仿宋" w:hAnsi="仿宋" w:eastAsia="仿宋" w:cs="仿宋"/>
          <w:sz w:val="32"/>
          <w:szCs w:val="32"/>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libri">
    <w:panose1 w:val="020F0502020204030204"/>
    <w:charset w:val="00"/>
    <w:family w:val="swiss"/>
    <w:pitch w:val="default"/>
  </w:font>
  <w:font w:name="方正小标宋简体">
    <w:panose1 w:val="02010600030101010101"/>
    <w:charset w:val="86"/>
    <w:family w:val="auto"/>
    <w:pitch w:val="default"/>
  </w:font>
  <w:font w:name="仿宋">
    <w:panose1 w:val="02010609060101010101"/>
    <w:charset w:val="86"/>
    <w:family w:val="auto"/>
    <w:pitch w:val="default"/>
  </w:font>
  <w:font w:name="楷体">
    <w:panose1 w:val="02010609060101010101"/>
    <w:charset w:val="86"/>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multilevel"/>
    <w:name w:val="编号列表 1"/>
    <w:lvl w:ilvl="0">
      <w:start w:val="1"/>
      <w:numFmt w:val="japaneseCounting"/>
      <w:suff w:val="tab"/>
      <w:lvlText w:val="（%1）"/>
      <w:lvlJc w:val="left"/>
      <w:pPr>
        <w:ind w:left="560" w:hanging="0"/>
      </w:pPr>
      <w:rPr/>
    </w:lvl>
    <w:lvl w:ilvl="1">
      <w:start w:val="1"/>
      <w:numFmt w:val="lowerLetter"/>
      <w:suff w:val="tab"/>
      <w:lvlText w:val="%2)"/>
      <w:lvlJc w:val="left"/>
      <w:pPr>
        <w:ind w:left="980" w:hanging="0"/>
      </w:pPr>
      <w:rPr/>
    </w:lvl>
    <w:lvl w:ilvl="2">
      <w:start w:val="1"/>
      <w:numFmt w:val="lowerRoman"/>
      <w:suff w:val="tab"/>
      <w:lvlText w:val="%3."/>
      <w:lvlJc w:val="left"/>
      <w:pPr>
        <w:ind w:left="1400" w:hanging="0"/>
      </w:pPr>
      <w:rPr/>
    </w:lvl>
    <w:lvl w:ilvl="3">
      <w:start w:val="1"/>
      <w:numFmt w:val="decimal"/>
      <w:suff w:val="tab"/>
      <w:lvlText w:val="%4."/>
      <w:lvlJc w:val="left"/>
      <w:pPr>
        <w:ind w:left="1820" w:hanging="0"/>
      </w:pPr>
      <w:rPr/>
    </w:lvl>
    <w:lvl w:ilvl="4">
      <w:start w:val="1"/>
      <w:numFmt w:val="lowerLetter"/>
      <w:suff w:val="tab"/>
      <w:lvlText w:val="%5)"/>
      <w:lvlJc w:val="left"/>
      <w:pPr>
        <w:ind w:left="2240" w:hanging="0"/>
      </w:pPr>
      <w:rPr/>
    </w:lvl>
    <w:lvl w:ilvl="5">
      <w:start w:val="1"/>
      <w:numFmt w:val="lowerRoman"/>
      <w:suff w:val="tab"/>
      <w:lvlText w:val="%6."/>
      <w:lvlJc w:val="left"/>
      <w:pPr>
        <w:ind w:left="2660" w:hanging="0"/>
      </w:pPr>
      <w:rPr/>
    </w:lvl>
    <w:lvl w:ilvl="6">
      <w:start w:val="1"/>
      <w:numFmt w:val="decimal"/>
      <w:suff w:val="tab"/>
      <w:lvlText w:val="%7."/>
      <w:lvlJc w:val="left"/>
      <w:pPr>
        <w:ind w:left="3080" w:hanging="0"/>
      </w:pPr>
      <w:rPr/>
    </w:lvl>
    <w:lvl w:ilvl="7">
      <w:start w:val="1"/>
      <w:numFmt w:val="lowerLetter"/>
      <w:suff w:val="tab"/>
      <w:lvlText w:val="%8)"/>
      <w:lvlJc w:val="left"/>
      <w:pPr>
        <w:ind w:left="3500" w:hanging="0"/>
      </w:pPr>
      <w:rPr/>
    </w:lvl>
    <w:lvl w:ilvl="8">
      <w:start w:val="1"/>
      <w:numFmt w:val="lowerRoman"/>
      <w:suff w:val="tab"/>
      <w:lvlText w:val="%9."/>
      <w:lvlJc w:val="left"/>
      <w:pPr>
        <w:ind w:left="3920" w:hanging="0"/>
      </w:pPr>
      <w:rPr/>
    </w:lvl>
  </w:abstractNum>
  <w:abstractNum w:abstractNumId="2">
    <w:multiLevelType w:val="singleLevel"/>
    <w:name w:val="Bullet 2"/>
    <w:lvl w:ilvl="0">
      <w:start w:val="0"/>
      <w:numFmt w:val="none"/>
      <w:lvlText w:val="%1"/>
      <w:lvlJc w:val="left"/>
      <w:pPr>
        <w:tabs>
          <w:tab w:val="num" w:pos="0"/>
        </w:tabs>
        <w:ind w:left="0" w:hanging="0"/>
      </w:pPr>
      <w:rPr/>
    </w:lvl>
  </w:abstractNum>
  <w:abstractNum w:abstractNumId="3">
    <w:multiLevelType w:val="singleLevel"/>
    <w:name w:val="Bullet 3"/>
    <w:lvl w:ilvl="0">
      <w:start w:val="1"/>
      <w:numFmt w:val="japaneseCounting"/>
      <w:lvlText w:val="%1"/>
      <w:lvlJc w:val="left"/>
      <w:pPr>
        <w:tabs>
          <w:tab w:val="num" w:pos="0"/>
        </w:tabs>
        <w:ind w:left="0" w:hanging="0"/>
      </w:pPr>
      <w:rPr/>
    </w:lvl>
  </w:abstractNum>
  <w:abstractNum w:abstractNumId="4">
    <w:multiLevelType w:val="singleLevel"/>
    <w:name w:val="Bullet 4"/>
    <w:lvl w:ilvl="0">
      <w:start w:val="1"/>
      <w:numFmt w:val="lowerLetter"/>
      <w:lvlText w:val="%1"/>
      <w:lvlJc w:val="left"/>
      <w:pPr>
        <w:tabs>
          <w:tab w:val="num" w:pos="0"/>
        </w:tabs>
        <w:ind w:left="0" w:hanging="0"/>
      </w:pPr>
      <w:rPr/>
    </w:lvl>
  </w:abstractNum>
  <w:abstractNum w:abstractNumId="5">
    <w:multiLevelType w:val="singleLevel"/>
    <w:name w:val="Bullet 5"/>
    <w:lvl w:ilvl="0">
      <w:start w:val="1"/>
      <w:numFmt w:val="lowerRoman"/>
      <w:lvlText w:val="%1"/>
      <w:lvlJc w:val="left"/>
      <w:pPr>
        <w:tabs>
          <w:tab w:val="num" w:pos="0"/>
        </w:tabs>
        <w:ind w:left="0" w:hanging="0"/>
      </w:pPr>
      <w:rPr/>
    </w:lvl>
  </w:abstractNum>
  <w:abstractNum w:abstractNumId="6">
    <w:multiLevelType w:val="singleLevel"/>
    <w:name w:val="Bullet 6"/>
    <w:lvl w:ilvl="0">
      <w:start w:val="1"/>
      <w:numFmt w:val="decimal"/>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9"/>
    </w:tmLastPosCaret>
    <w:tmLastPosAnchor>
      <w:tmLastPosPgfIdx w:val="0"/>
      <w:tmLastPosIdx w:val="0"/>
    </w:tmLastPosAnchor>
    <w:tmLastPosTblRect w:left="0" w:top="0" w:right="0" w:bottom="0"/>
    <w:tmAppRevision w:date="1589261674"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4"/>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pPr>
      <w:ind w:firstLine="420"/>
      <w:pBdr>
        <w:top w:val="none" w:sz="0" w:space="3" w:color="000000"/>
        <w:left w:val="none" w:sz="0" w:space="3" w:color="000000"/>
        <w:bottom w:val="none" w:sz="0" w:space="3" w:color="000000"/>
        <w:right w:val="none" w:sz="0" w:space="3" w:color="000000"/>
        <w:between w:val="none" w:sz="0" w:space="0" w:color="000000"/>
      </w:pBdr>
      <w:shd w:val="none"/>
    </w:pPr>
  </w:style>
  <w:style w:type="character" w:styleId="" w:default="1">
    <w:name w:val="Default Paragraph Font"/>
    <w:rPr>
      <w:rFonts w:ascii="Times New Roman" w:hAnsi="Times New Roman" w:eastAsia="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pPr>
      <w:ind w:firstLine="420"/>
      <w:pBdr>
        <w:top w:val="none" w:sz="0" w:space="3" w:color="000000"/>
        <w:left w:val="none" w:sz="0" w:space="3" w:color="000000"/>
        <w:bottom w:val="none" w:sz="0" w:space="3" w:color="000000"/>
        <w:right w:val="none" w:sz="0" w:space="3" w:color="000000"/>
        <w:between w:val="none" w:sz="0" w:space="0" w:color="000000"/>
      </w:pBdr>
      <w:shd w:val="none"/>
    </w:pPr>
  </w:style>
  <w:style w:type="character" w:styleId="" w:default="1">
    <w:name w:val="Default Paragraph Font"/>
    <w:rPr>
      <w:rFonts w:ascii="Times New Roman" w:hAnsi="Times New Roman" w:eastAsia="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epc_zuel@163.com" TargetMode="External"/><Relationship Id="rId9" Type="http://schemas.openxmlformats.org/officeDocument/2006/relationships/hyperlink" Target="mailto:epc_zuel@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李司铎</dc:creator>
  <cp:keywords/>
  <dc:description/>
  <cp:lastModifiedBy/>
  <cp:revision>5</cp:revision>
  <dcterms:created xsi:type="dcterms:W3CDTF">2020-05-11T06:15:00Z</dcterms:created>
  <dcterms:modified xsi:type="dcterms:W3CDTF">2020-05-11T23:34:34Z</dcterms:modified>
</cp:coreProperties>
</file>