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EC" w:rsidRPr="00FE08EC" w:rsidRDefault="00FE08EC" w:rsidP="00FE08EC">
      <w:pPr>
        <w:widowControl/>
        <w:pBdr>
          <w:bottom w:val="single" w:sz="6" w:space="1" w:color="auto"/>
        </w:pBdr>
        <w:jc w:val="center"/>
        <w:rPr>
          <w:rFonts w:ascii="仿宋" w:eastAsia="仿宋" w:hAnsi="仿宋" w:cs="Arial"/>
          <w:b/>
          <w:bCs/>
          <w:vanish/>
          <w:kern w:val="0"/>
          <w:sz w:val="44"/>
          <w:szCs w:val="44"/>
        </w:rPr>
      </w:pPr>
      <w:r w:rsidRPr="00FE08EC">
        <w:rPr>
          <w:rFonts w:ascii="仿宋" w:eastAsia="仿宋" w:hAnsi="仿宋" w:cs="Arial" w:hint="eastAsia"/>
          <w:b/>
          <w:bCs/>
          <w:vanish/>
          <w:kern w:val="0"/>
          <w:sz w:val="44"/>
          <w:szCs w:val="44"/>
        </w:rPr>
        <w:t>窗体顶端</w:t>
      </w:r>
    </w:p>
    <w:p w:rsidR="00FE08EC" w:rsidRPr="00FE08EC" w:rsidRDefault="00FE08EC" w:rsidP="00FE08EC">
      <w:pPr>
        <w:widowControl/>
        <w:spacing w:line="840" w:lineRule="atLeast"/>
        <w:jc w:val="center"/>
        <w:textAlignment w:val="baseline"/>
        <w:rPr>
          <w:rFonts w:ascii="仿宋" w:eastAsia="仿宋" w:hAnsi="仿宋" w:cs="宋体"/>
          <w:b/>
          <w:bCs/>
          <w:kern w:val="0"/>
          <w:sz w:val="44"/>
          <w:szCs w:val="44"/>
        </w:rPr>
      </w:pPr>
      <w:r w:rsidRPr="00FE08EC">
        <w:rPr>
          <w:rFonts w:ascii="仿宋" w:eastAsia="仿宋" w:hAnsi="仿宋" w:cs="Arial" w:hint="eastAsia"/>
          <w:b/>
          <w:bCs/>
          <w:vanish/>
          <w:kern w:val="0"/>
          <w:sz w:val="44"/>
          <w:szCs w:val="44"/>
        </w:rPr>
        <w:t>窗体底端</w:t>
      </w:r>
      <w:bookmarkStart w:id="0" w:name="_GoBack"/>
      <w:r w:rsidRPr="00FE08EC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关于开展第八届中国国际“互联网+”大学生创新创业大赛上海财经大学校内赛的通知</w:t>
      </w:r>
    </w:p>
    <w:bookmarkEnd w:id="0"/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为深入贯彻落实习近平总书记关于教育的重要论述和给第三届中国“互联网＋”大学生创新创业大赛“青年红色筑梦之旅”大学生重要回信精神，根据《教育部关于举办第八届中国国际“互联网+”大学生创新创业大赛的通知》（教高函〔2022〕2号）要求，定于2022年4月至6月举办第八届中国国际“互联网+”大学生创新创业大赛</w:t>
      </w:r>
      <w:r w:rsidRPr="00FE08EC">
        <w:rPr>
          <w:rFonts w:ascii="仿宋" w:eastAsia="仿宋" w:hAnsi="仿宋" w:cs="宋体" w:hint="eastAsia"/>
          <w:spacing w:val="-15"/>
          <w:kern w:val="0"/>
          <w:sz w:val="32"/>
          <w:szCs w:val="32"/>
          <w:bdr w:val="none" w:sz="0" w:space="0" w:color="auto" w:frame="1"/>
        </w:rPr>
        <w:t>上海财经大学校内赛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。现将有关事项通知如下。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一、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大赛主题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我敢闯，我会创。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二、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大赛目标与任务</w:t>
      </w:r>
    </w:p>
    <w:p w:rsidR="00FE08EC" w:rsidRPr="00FE08EC" w:rsidRDefault="00FE08EC" w:rsidP="00FE08EC">
      <w:pPr>
        <w:widowControl/>
        <w:spacing w:line="600" w:lineRule="atLeast"/>
        <w:ind w:firstLine="510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spacing w:val="-15"/>
          <w:kern w:val="0"/>
          <w:sz w:val="32"/>
          <w:szCs w:val="32"/>
          <w:bdr w:val="none" w:sz="0" w:space="0" w:color="auto" w:frame="1"/>
        </w:rPr>
        <w:lastRenderedPageBreak/>
        <w:t>更中国、更国际、更教育、更全面、更创新，传承和弘扬红色基因，聚焦“五育”融合创新创业教育实践，激发青年学生创新创造热情，线上线下相融合，打造共建共享、融通中外的国际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创新创业盛会，开启创新创业教育改革新征程。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以赛促教，探索人才培养新途径。全面推进高校课程思政建设，深入推进新工科、新医科、新农科、新文科建设，不断深化创新创业教育改革，引领各类学校人才培养范式深刻变革，形成新的人才培养质量观和质量标准，切实提高学生的创新精神、创业意识和创新创业能力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以赛促学，培养创新创业生力军。服务构建新发展格局和高水平自立自强，激发学生的创造力，激励广大青年扎根中国大地了解国情民情，在创新创业中增长智慧才干，坚定执着追理想，实事求是闯新路，把激昂的青春梦融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入伟大的中国梦，努力成长为德才兼备的有为人才。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以赛促创，搭建产教融合新平台。把教育融入经济社会发展，推动成果转化和产学研用融合，促进教育链、人才链与产业链、创新链有机衔接，以创新引领创业、以创业带动就业，推动形成高校毕业生更高质量创业就业的新局面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三、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参赛要求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本次大赛包含高教主赛道、“青年红色筑梦之旅”赛道以及产业命题赛道。产业命题赛道具体安排后续另行通知。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（一）参赛资格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在校本科生、硕士研究生、博士研究生（均不含在职学生）及毕业5年内全日制学生（即2017年之后的毕业生）均可参加，且只能以团队形式参赛。参赛人员要做到诚实守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信，学风端正，无品行不端行为记录，无违法违纪受处分记录。参赛团队所报参赛创业项目，须为本团队策划或经营的项目，不得借用他人项目参赛。项目不存在抄袭、剽窃他人作品行为，不侵犯第三方知识产权或其他权利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（二）申报要求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1.每个团队的参赛成员不少于3人，原则上不多于15人（含团队负责人），须为项目的实际核心成员，年龄不超过35岁（1987年3月1日及以后出生）。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.参赛项目能够紧密结合经济社会各领域现实需求，充分体现高校在新工科、新医科、新农科、新文科建设方面取得的成果，培育新产品、新服务、新业态、新模式，促进制造业、农业、卫生、能源、环保、战略性新兴产业等产业转型升级，促进数字技术与教育、医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疗、交通、金融、消费生活、文化传播等深度融合。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3.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如有抄袭盗用他人成果、提供虚假材料等违反相关法律法规和违背大赛精神的行为，一经发现即刻丧失参赛资格、所获奖项等相关权利，并自负一切法律责任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4.参赛项目涉及他人知识产权的，报名时须提交完整的具有法律效力的所有人书面授权许可书等；已在主管部门完成登记注册的创业项目，报名时须提交营业执照、登记证书、组织机构代码证等相关证件的扫描件、单位概况、法定代表人情况、股权结构等。参赛项目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可提供当前真实财务数据、已获投资情况、带动就业情况等相关证明材料。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（三）高教主赛道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1.参赛项目类型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（1）新工科类项目：大数据、云计算、人工智能、区块链、虚拟现实、智能制造、网络空间安全、机器人工程、工业自动化、新材料等领域，符合新工科建设理念和要求的项目；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（2）新医科类项目：现代医疗技术、智能医疗设备、新药研发、健康康养、食药保健、智能医学、生物技术、生物材料等领域，符合新医科建设理念和要求的项目；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（3）新农科类项目：现代种业、智慧农业、智能农机装备、农业大数据、食品营养、休闲农业、森林康养、生态修复、农业碳汇等领域，符合新农科建设理念和要求的项目；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（4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2.参赛组别和对象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根据参赛申报人所处学习阶段，项目分为本科生组、研究生组。根据所处创业阶段，本科生组和研究生组均内设创意组、初创组、成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长组，并按照新工科、新医科、新农科、新文科设置参赛项目类型。具体参赛条件如下：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074"/>
        <w:gridCol w:w="2074"/>
        <w:gridCol w:w="2074"/>
      </w:tblGrid>
      <w:tr w:rsidR="00FE08EC" w:rsidRPr="00FE08EC" w:rsidTr="00FE08EC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分类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创意组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初创组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成长组</w:t>
            </w:r>
          </w:p>
        </w:tc>
      </w:tr>
      <w:tr w:rsidR="00FE08EC" w:rsidRPr="00FE08EC" w:rsidTr="00FE08EC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本科生组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（1）参赛项目具有较好的创意和较为成型的产品原型或服务模式，在2022年4月8日前尚未完成工商等各类登记注册。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（2）参赛申报人须为项目负责人，项目负责人及成员均须为普通高等学校全日制在校本科生。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（3）学校科技成果转化项目不能参加本组比赛（科技成果的完成人、所有人中，参赛申报人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排名第一的除外）。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（1）参赛项目工商等各类登记注册未满3年（2019年3月1日及以后注册）。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且为参赛企业法定代表人，须为普通高等学校全日制在校本科生，或毕业5年以内的全日制本科学生（即2017年之后的毕业生）。企业法定代表人在2022年4月8日后进行变更的不予认可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（3）项目的股权结构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中，企业法定代表人的股权不得少于1/3，参赛团队成员股权合计不得少于51%。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（1）参赛项目工商等各类登记注册3年以上（2019年3月1日前注册）。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且为参赛企业法定代表人，须为普通高等学校全日制在校本科生，或毕业5年以内的全日制本科学生（即2017年之后的毕业生）。企业法定代表人在2022年4月8日后进行变更的不予认可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（3）项目的股权结构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中，企业法定代表人的股权不得少于10%，参赛团队成员股权合计不得少于1/3。</w:t>
            </w:r>
          </w:p>
        </w:tc>
      </w:tr>
      <w:tr w:rsidR="00FE08EC" w:rsidRPr="00FE08EC" w:rsidTr="00FE08EC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研究生组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（1）参赛项目具有较好的创意和较为成型的产品原型或服务模式，在2022年4月8日前尚未完成工商等各类登记注册。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（2）参赛申报人须为项目负责人，须为普通高等学校全日制在校研究生。项目成员须为普通高等学校全日制在校研究生或本科生（不含在职教育）。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（3）学校科技成果转化项目不能参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加本组比赛（科技成果的完成人、所有人中,参赛申报人排名第一的除外）。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（1）参赛项目工商等各类登记注册未满3年（2019年3月1日及以后注册）。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（2）参赛申报人须为项目负责人且为参赛企业法定代表人，须为普通高等学校全日制在校研究生，或毕业5年以内的全日制研究生学历学生（即2017年之后的研究生学历毕业生）。企业法定代表人在2022年4月8日后进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行变更的不予认可。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（3）项目的股权结构中，企业法定代表人的股权不得少于1/3，参赛团队成员股权合计不得少于51%。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（1）参赛项目工商等各类登记注册3年以上（2019年3月1日前注册）。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（2）参赛申报人须为项目负责人且为参赛企业法定代表人，须为普通高等学校全日制在校研究生，或毕业5年以内的全日制研究生学历学生（即2017年之后的研究生学历毕业生）。企业法定代表人在2022年4月8日后进</w:t>
            </w: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行变更的不予认可。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（3）项目的股权结构中，企业法定代表人的股权不得少于10%，参赛团队成员股权合计不得少于1/3。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3.其他说明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（1）参赛项目的学院归属认定，以参赛团队负责人所在学院为准，且代表的学院具有唯一性。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（2）所有参赛材料和答辩原则上使用中文。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（四）“青年红色筑梦之旅”赛道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1.活动主题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红色青春筑梦创业人生绿色发展助力乡村振兴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2.主要目标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3.参赛组别及对象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参加“青年红色筑梦之旅”赛道的项目应符合大赛参赛项目要求，同时在推进农业农村、城乡社区经济社会发展等方面有创新性、实效性和可持续性。根据项目性质和特点，分为公益组、创意组、创业组。具体要求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763"/>
        <w:gridCol w:w="2763"/>
      </w:tblGrid>
      <w:tr w:rsidR="00FE08EC" w:rsidRPr="00FE08EC" w:rsidTr="00FE08EC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公益组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wordWrap w:val="0"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创意组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wordWrap w:val="0"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创业组</w:t>
            </w:r>
          </w:p>
        </w:tc>
      </w:tr>
      <w:tr w:rsidR="00FE08EC" w:rsidRPr="00FE08EC" w:rsidTr="00FE08EC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（1）参赛项目不以营利为目标，积极弘扬公益精神，在公益服务领域具有较好的创意、产品或服务模式的创业计划和实践。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（2）参赛申报主体为独立的公益项目或社会组织，注册或未注册成立公益机构（或社会组织）的项目均可参赛。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（1）参赛项目基于专业和学科背景或相关资源，解决农业农村和城乡社区发展面临的主要问题，助力乡村振兴和社区治理，推动经济价值和社会价值的共同发展。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（2）参赛项目在2022年4月8日前尚未完成工商等各类登记注册。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（1）参赛项目以商业手段解决农业农村和城乡社区发展面临的主要问题、助力乡村振兴和社区治理，实现经济价值和社会价值的共同发展，推动共同富裕。</w:t>
            </w:r>
          </w:p>
          <w:p w:rsidR="00FE08EC" w:rsidRPr="00FE08EC" w:rsidRDefault="00FE08EC" w:rsidP="00FE08EC">
            <w:pPr>
              <w:widowControl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（2）参赛项目在2022年4月8日前已完成工商等各类登记注册，学生须为法定代表人。项目的股权结构中，企业法定代表人的股权不得少于10%，参赛成员股权合计不得少于1/3。</w:t>
            </w:r>
          </w:p>
          <w:p w:rsidR="00FE08EC" w:rsidRPr="00FE08EC" w:rsidRDefault="00FE08EC" w:rsidP="00FE08EC">
            <w:pPr>
              <w:widowControl/>
              <w:ind w:firstLine="555"/>
              <w:jc w:val="left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FE08EC">
              <w:rPr>
                <w:rFonts w:ascii="Calibri" w:eastAsia="仿宋" w:hAnsi="Calibri" w:cs="Calibri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FE08EC" w:rsidRPr="00FE08EC" w:rsidRDefault="00FE08EC" w:rsidP="00FE08EC">
      <w:pPr>
        <w:widowControl/>
        <w:spacing w:line="600" w:lineRule="atLeast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Calibri" w:eastAsia="仿宋" w:hAnsi="Calibri" w:cs="Calibri"/>
          <w:kern w:val="0"/>
          <w:sz w:val="32"/>
          <w:szCs w:val="32"/>
          <w:bdr w:val="none" w:sz="0" w:space="0" w:color="auto" w:frame="1"/>
        </w:rPr>
        <w:t> 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四、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赛程安排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（一）参赛报名（5月22日23：00前）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1、参赛团队通过登录全国大学生创业服务网（网址：cy.ncss.cn）或微信公众号（名称为“全国大学生创业服务网”或“中国互联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网十大学生创新创业大赛”）任一方式进行报名。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2、全国大学生创业服务网完成报名后提交校内赛报名表（扫二维码填写）</w:t>
      </w:r>
    </w:p>
    <w:p w:rsidR="00FE08EC" w:rsidRPr="00FE08EC" w:rsidRDefault="00FE08EC" w:rsidP="00FE08EC">
      <w:pPr>
        <w:widowControl/>
        <w:spacing w:line="600" w:lineRule="atLeast"/>
        <w:jc w:val="center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>
            <wp:extent cx="2159000" cy="2171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各参赛团队须在5月22日晚23:00前在系统中成功报名，逾期视为无效。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（二）校内赛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共2轮评审，校内初赛采用书面评审方式，以校内报名表链接里提交版本为准；校内决赛采用现场答辩与文本评审相结合的方式进行，决赛前可对文本进行进一步完善和更新。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（三）赛程安排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4月27日至5月22日为系统报名；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5月下旬进行校内赛初赛；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6月初进行校内赛决赛（线上答辩）；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6月进行推报上海市赛项目。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*大赛后续通知请关注公众号：上财创业学院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五、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大赛奖项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（一）大赛校内赛设一等奖、二等奖、三等奖若干，分别对应校内文体和学科竞赛一、二、三等奖进行第二课堂学分认定，根据决赛排序从中遴选优秀项目参加上海市及全国总决赛。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（二）校内赛设优秀组织奖和优秀指导教师奖，对获奖个人及单位颁发证书。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（三）获奖项目指导教师可以根据《上海财经大学术成果认定办法》中的第四部分“教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师指导学生学术活动成果的认定”认定相关成果。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六、</w:t>
      </w: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联系方式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咨询钉钉群：41869641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联系人：徐颖</w:t>
      </w: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联系电话：15121007925</w:t>
      </w:r>
    </w:p>
    <w:p w:rsid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电子邮箱：</w:t>
      </w:r>
      <w:hyperlink r:id="rId8" w:history="1">
        <w:r w:rsidRPr="00FE08EC">
          <w:rPr>
            <w:rStyle w:val="a3"/>
            <w:rFonts w:ascii="仿宋" w:eastAsia="仿宋" w:hAnsi="仿宋" w:cs="宋体" w:hint="eastAsia"/>
            <w:kern w:val="0"/>
            <w:sz w:val="32"/>
            <w:szCs w:val="32"/>
            <w:bdr w:val="none" w:sz="0" w:space="0" w:color="auto" w:frame="1"/>
          </w:rPr>
          <w:t>xu.ying@mail.shufe.edu.cn</w:t>
        </w:r>
      </w:hyperlink>
    </w:p>
    <w:p w:rsid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:rsid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:rsidR="00FE08EC" w:rsidRPr="00FE08EC" w:rsidRDefault="00FE08EC" w:rsidP="00FE08EC">
      <w:pPr>
        <w:widowControl/>
        <w:spacing w:line="600" w:lineRule="atLeast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FE08EC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创业学院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教务处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研究生院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学生工作处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团委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合作发展处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t>科技园</w:t>
      </w:r>
    </w:p>
    <w:p w:rsidR="00FE08EC" w:rsidRPr="00FE08EC" w:rsidRDefault="00FE08EC" w:rsidP="00FE08EC">
      <w:pPr>
        <w:widowControl/>
        <w:spacing w:line="600" w:lineRule="atLeast"/>
        <w:ind w:firstLine="555"/>
        <w:jc w:val="right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FE08EC">
        <w:rPr>
          <w:rFonts w:ascii="仿宋" w:eastAsia="仿宋" w:hAnsi="仿宋" w:cs="宋体" w:hint="eastAsia"/>
          <w:kern w:val="0"/>
          <w:sz w:val="29"/>
          <w:szCs w:val="29"/>
          <w:bdr w:val="none" w:sz="0" w:space="0" w:color="auto" w:frame="1"/>
        </w:rPr>
        <w:lastRenderedPageBreak/>
        <w:t>2022年4月27日</w:t>
      </w:r>
    </w:p>
    <w:p w:rsidR="00BA1BEB" w:rsidRPr="00FE08EC" w:rsidRDefault="00FE08EC" w:rsidP="00FE08EC">
      <w:pPr>
        <w:widowControl/>
        <w:spacing w:line="450" w:lineRule="atLeast"/>
        <w:jc w:val="left"/>
        <w:textAlignment w:val="baseline"/>
        <w:rPr>
          <w:rFonts w:ascii="微软雅黑" w:eastAsia="微软雅黑" w:hAnsi="微软雅黑" w:cs="宋体"/>
          <w:color w:val="FFFFFF"/>
          <w:kern w:val="0"/>
          <w:sz w:val="24"/>
          <w:szCs w:val="24"/>
        </w:rPr>
      </w:pPr>
      <w:r w:rsidRPr="00FE08EC">
        <w:rPr>
          <w:rFonts w:ascii="微软雅黑" w:eastAsia="微软雅黑" w:hAnsi="微软雅黑" w:cs="宋体" w:hint="eastAsia"/>
          <w:color w:val="FFFFFF"/>
          <w:kern w:val="0"/>
          <w:sz w:val="24"/>
          <w:szCs w:val="24"/>
        </w:rPr>
        <w:t xml:space="preserve">      </w:t>
      </w:r>
      <w:r w:rsidRPr="00FE08EC">
        <w:rPr>
          <w:rFonts w:ascii="微软雅黑" w:eastAsia="微软雅黑" w:hAnsi="微软雅黑" w:cs="宋体"/>
          <w:color w:val="FFFFFF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35pt;height:18pt" o:ole="">
            <v:imagedata r:id="rId9" o:title=""/>
          </v:shape>
          <w:control r:id="rId10" w:name="DefaultOcxName1" w:shapeid="_x0000_i1028"/>
        </w:object>
      </w:r>
    </w:p>
    <w:sectPr w:rsidR="00BA1BEB" w:rsidRPr="00FE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4D" w:rsidRDefault="00FB294D"/>
  </w:endnote>
  <w:endnote w:type="continuationSeparator" w:id="0">
    <w:p w:rsidR="00FB294D" w:rsidRDefault="00FB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4D" w:rsidRDefault="00FB294D"/>
  </w:footnote>
  <w:footnote w:type="continuationSeparator" w:id="0">
    <w:p w:rsidR="00FB294D" w:rsidRDefault="00FB29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00E"/>
    <w:multiLevelType w:val="multilevel"/>
    <w:tmpl w:val="406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C"/>
    <w:rsid w:val="006224DA"/>
    <w:rsid w:val="00BA1BEB"/>
    <w:rsid w:val="00FB294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6C82F-2AEA-446A-812D-AF28BE9C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0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E08E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FE08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0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8E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FE08EC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8E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FE08E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info">
    <w:name w:val="info"/>
    <w:basedOn w:val="a"/>
    <w:rsid w:val="00FE0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FE08EC"/>
  </w:style>
  <w:style w:type="character" w:customStyle="1" w:styleId="artiupdate">
    <w:name w:val="arti_update"/>
    <w:basedOn w:val="a0"/>
    <w:rsid w:val="00FE08EC"/>
  </w:style>
  <w:style w:type="character" w:customStyle="1" w:styleId="artiviews">
    <w:name w:val="arti_views"/>
    <w:basedOn w:val="a0"/>
    <w:rsid w:val="00FE08EC"/>
  </w:style>
  <w:style w:type="character" w:customStyle="1" w:styleId="esvisitstat">
    <w:name w:val="es_visitstat"/>
    <w:basedOn w:val="a0"/>
    <w:rsid w:val="00FE08EC"/>
  </w:style>
  <w:style w:type="character" w:styleId="a5">
    <w:name w:val="Strong"/>
    <w:basedOn w:val="a0"/>
    <w:uiPriority w:val="22"/>
    <w:qFormat/>
    <w:rsid w:val="00FE08E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E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52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7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26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.ying@mail.shufe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708</Words>
  <Characters>4042</Characters>
  <Application>Microsoft Office Word</Application>
  <DocSecurity>4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</dc:creator>
  <cp:keywords/>
  <dc:description/>
  <cp:lastModifiedBy>Admin</cp:lastModifiedBy>
  <cp:revision>2</cp:revision>
  <dcterms:created xsi:type="dcterms:W3CDTF">2023-03-17T09:51:00Z</dcterms:created>
  <dcterms:modified xsi:type="dcterms:W3CDTF">2023-03-17T09:51:00Z</dcterms:modified>
</cp:coreProperties>
</file>